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0B" w:rsidRPr="007D2205" w:rsidRDefault="0077690B" w:rsidP="007D2205">
      <w:pPr>
        <w:spacing w:after="0" w:line="240" w:lineRule="auto"/>
        <w:ind w:left="360"/>
        <w:rPr>
          <w:rFonts w:ascii="Californian FB" w:eastAsia="Times New Roman" w:hAnsi="Californian FB" w:cs="Times New Roman"/>
          <w:sz w:val="18"/>
          <w:szCs w:val="18"/>
        </w:rPr>
      </w:pPr>
      <w:bookmarkStart w:id="0" w:name="_GoBack"/>
      <w:bookmarkEnd w:id="0"/>
    </w:p>
    <w:p w:rsidR="00181413" w:rsidRPr="007D2205" w:rsidRDefault="00181413" w:rsidP="007D2205">
      <w:pPr>
        <w:spacing w:after="0"/>
        <w:rPr>
          <w:b/>
          <w:sz w:val="18"/>
          <w:szCs w:val="18"/>
        </w:rPr>
      </w:pPr>
      <w:r w:rsidRPr="007D2205">
        <w:rPr>
          <w:b/>
          <w:sz w:val="18"/>
          <w:szCs w:val="18"/>
        </w:rPr>
        <w:t>AP US HISTORY</w:t>
      </w:r>
    </w:p>
    <w:p w:rsidR="00181413" w:rsidRPr="007D2205" w:rsidRDefault="00181413" w:rsidP="007D2205">
      <w:pPr>
        <w:spacing w:after="0"/>
        <w:rPr>
          <w:sz w:val="18"/>
          <w:szCs w:val="18"/>
        </w:rPr>
      </w:pPr>
      <w:r w:rsidRPr="007D2205">
        <w:rPr>
          <w:sz w:val="18"/>
          <w:szCs w:val="18"/>
        </w:rPr>
        <w:t xml:space="preserve">  Welcome to AP US History! This course is designed as a full year college level survey course in American History. It is also designed to prepare you for the AP Exam in May. In order to receive AP college credit, you will need to score 4 or 5 (for most co</w:t>
      </w:r>
      <w:r w:rsidR="00703AF6">
        <w:rPr>
          <w:sz w:val="18"/>
          <w:szCs w:val="18"/>
        </w:rPr>
        <w:t>lleges,) some schools</w:t>
      </w:r>
      <w:r w:rsidRPr="007D2205">
        <w:rPr>
          <w:sz w:val="18"/>
          <w:szCs w:val="18"/>
        </w:rPr>
        <w:t xml:space="preserve"> accept a 3.  To gain the AP bonus points for your GPA, you must take the AP exam. If the cost</w:t>
      </w:r>
      <w:r w:rsidR="000D3CFE">
        <w:rPr>
          <w:sz w:val="18"/>
          <w:szCs w:val="18"/>
        </w:rPr>
        <w:t xml:space="preserve"> of the exam</w:t>
      </w:r>
      <w:r w:rsidRPr="007D2205">
        <w:rPr>
          <w:sz w:val="18"/>
          <w:szCs w:val="18"/>
        </w:rPr>
        <w:t xml:space="preserve"> will be a problem, see me! </w:t>
      </w:r>
    </w:p>
    <w:p w:rsidR="007D2205" w:rsidRPr="007D2205" w:rsidRDefault="00181413" w:rsidP="007D2205">
      <w:pPr>
        <w:spacing w:after="0"/>
        <w:rPr>
          <w:sz w:val="18"/>
          <w:szCs w:val="18"/>
        </w:rPr>
      </w:pPr>
      <w:r w:rsidRPr="007D2205">
        <w:rPr>
          <w:sz w:val="18"/>
          <w:szCs w:val="18"/>
        </w:rPr>
        <w:t xml:space="preserve">    </w:t>
      </w:r>
      <w:r w:rsidR="007D2205">
        <w:rPr>
          <w:sz w:val="18"/>
          <w:szCs w:val="18"/>
        </w:rPr>
        <w:t xml:space="preserve">Historical thinking skills  </w:t>
      </w:r>
      <w:r w:rsidR="007D2205" w:rsidRPr="007D2205">
        <w:rPr>
          <w:sz w:val="18"/>
          <w:szCs w:val="18"/>
        </w:rPr>
        <w:t xml:space="preserve"> are meant to be explored by students throughout the AP U.S. History course. Every AP Exam question</w:t>
      </w:r>
    </w:p>
    <w:p w:rsidR="007D2205" w:rsidRPr="007D2205" w:rsidRDefault="007D2205" w:rsidP="007D2205">
      <w:pPr>
        <w:spacing w:after="0"/>
        <w:rPr>
          <w:sz w:val="18"/>
          <w:szCs w:val="18"/>
        </w:rPr>
      </w:pPr>
      <w:r w:rsidRPr="007D2205">
        <w:rPr>
          <w:sz w:val="18"/>
          <w:szCs w:val="18"/>
        </w:rPr>
        <w:t>will require a student to apply one of the historical thinking skills to one of the thematic learning objectives.</w:t>
      </w:r>
    </w:p>
    <w:p w:rsidR="007D2205" w:rsidRPr="007D2205" w:rsidRDefault="007D2205" w:rsidP="007D2205">
      <w:pPr>
        <w:spacing w:after="0"/>
        <w:rPr>
          <w:sz w:val="18"/>
          <w:szCs w:val="18"/>
        </w:rPr>
      </w:pPr>
      <w:r>
        <w:rPr>
          <w:sz w:val="18"/>
          <w:szCs w:val="18"/>
        </w:rPr>
        <w:t xml:space="preserve">                  </w:t>
      </w:r>
      <w:r w:rsidRPr="007D2205">
        <w:rPr>
          <w:sz w:val="18"/>
          <w:szCs w:val="18"/>
        </w:rPr>
        <w:t xml:space="preserve">Skill Type </w:t>
      </w:r>
      <w:r>
        <w:rPr>
          <w:sz w:val="18"/>
          <w:szCs w:val="18"/>
        </w:rPr>
        <w:t xml:space="preserve">                                                         </w:t>
      </w:r>
      <w:r w:rsidR="002D3184">
        <w:rPr>
          <w:sz w:val="18"/>
          <w:szCs w:val="18"/>
        </w:rPr>
        <w:t xml:space="preserve">                               </w:t>
      </w:r>
    </w:p>
    <w:p w:rsidR="007D2205" w:rsidRPr="007D2205" w:rsidRDefault="00D34FB1" w:rsidP="007D2205">
      <w:pPr>
        <w:spacing w:after="0"/>
        <w:rPr>
          <w:sz w:val="18"/>
          <w:szCs w:val="18"/>
        </w:rPr>
      </w:pPr>
      <w:r>
        <w:rPr>
          <w:sz w:val="18"/>
          <w:szCs w:val="18"/>
        </w:rPr>
        <w:t xml:space="preserve">      </w:t>
      </w:r>
      <w:r w:rsidR="000613E7">
        <w:rPr>
          <w:sz w:val="18"/>
          <w:szCs w:val="18"/>
        </w:rPr>
        <w:t xml:space="preserve">I.       </w:t>
      </w:r>
      <w:r w:rsidR="000D3CFE">
        <w:rPr>
          <w:sz w:val="18"/>
          <w:szCs w:val="18"/>
        </w:rPr>
        <w:t xml:space="preserve">     </w:t>
      </w:r>
      <w:r w:rsidR="002D3184">
        <w:rPr>
          <w:sz w:val="18"/>
          <w:szCs w:val="18"/>
        </w:rPr>
        <w:t xml:space="preserve"> </w:t>
      </w:r>
      <w:r w:rsidR="000613E7">
        <w:rPr>
          <w:sz w:val="18"/>
          <w:szCs w:val="18"/>
        </w:rPr>
        <w:t xml:space="preserve"> </w:t>
      </w:r>
      <w:r w:rsidR="00F04CE0">
        <w:rPr>
          <w:sz w:val="18"/>
          <w:szCs w:val="18"/>
        </w:rPr>
        <w:t>Chronological Reasoning</w:t>
      </w:r>
    </w:p>
    <w:p w:rsidR="007D2205" w:rsidRPr="007D2205" w:rsidRDefault="00D34FB1" w:rsidP="007D2205">
      <w:pPr>
        <w:spacing w:after="0"/>
        <w:rPr>
          <w:sz w:val="18"/>
          <w:szCs w:val="18"/>
        </w:rPr>
      </w:pPr>
      <w:r>
        <w:rPr>
          <w:sz w:val="18"/>
          <w:szCs w:val="18"/>
        </w:rPr>
        <w:t xml:space="preserve">      </w:t>
      </w:r>
      <w:r w:rsidR="002D3184">
        <w:rPr>
          <w:sz w:val="18"/>
          <w:szCs w:val="18"/>
        </w:rPr>
        <w:t xml:space="preserve">II.       </w:t>
      </w:r>
      <w:r w:rsidR="000D3CFE">
        <w:rPr>
          <w:sz w:val="18"/>
          <w:szCs w:val="18"/>
        </w:rPr>
        <w:t xml:space="preserve">     </w:t>
      </w:r>
      <w:r w:rsidR="002D3184">
        <w:rPr>
          <w:sz w:val="18"/>
          <w:szCs w:val="18"/>
        </w:rPr>
        <w:t xml:space="preserve"> </w:t>
      </w:r>
      <w:r w:rsidR="00442AEB">
        <w:rPr>
          <w:sz w:val="18"/>
          <w:szCs w:val="18"/>
        </w:rPr>
        <w:t>Making Historical Connections</w:t>
      </w:r>
    </w:p>
    <w:p w:rsidR="007D2205" w:rsidRPr="007D2205" w:rsidRDefault="00D34FB1" w:rsidP="007D2205">
      <w:pPr>
        <w:spacing w:after="0"/>
        <w:rPr>
          <w:sz w:val="18"/>
          <w:szCs w:val="18"/>
        </w:rPr>
      </w:pPr>
      <w:r>
        <w:rPr>
          <w:sz w:val="18"/>
          <w:szCs w:val="18"/>
        </w:rPr>
        <w:t xml:space="preserve">      </w:t>
      </w:r>
      <w:r w:rsidR="002D3184">
        <w:rPr>
          <w:sz w:val="18"/>
          <w:szCs w:val="18"/>
        </w:rPr>
        <w:t xml:space="preserve">III.      </w:t>
      </w:r>
      <w:r w:rsidR="000D3CFE">
        <w:rPr>
          <w:sz w:val="18"/>
          <w:szCs w:val="18"/>
        </w:rPr>
        <w:t xml:space="preserve">     </w:t>
      </w:r>
      <w:r w:rsidR="002D3184">
        <w:rPr>
          <w:sz w:val="18"/>
          <w:szCs w:val="18"/>
        </w:rPr>
        <w:t xml:space="preserve"> </w:t>
      </w:r>
      <w:r w:rsidR="00442AEB">
        <w:rPr>
          <w:sz w:val="18"/>
          <w:szCs w:val="18"/>
        </w:rPr>
        <w:t xml:space="preserve">Analyzing sources and </w:t>
      </w:r>
      <w:r w:rsidR="00F04CE0">
        <w:rPr>
          <w:sz w:val="18"/>
          <w:szCs w:val="18"/>
        </w:rPr>
        <w:t>Evidence</w:t>
      </w:r>
    </w:p>
    <w:p w:rsidR="007D2205" w:rsidRPr="007D2205" w:rsidRDefault="00D34FB1" w:rsidP="007D2205">
      <w:pPr>
        <w:spacing w:after="0"/>
        <w:rPr>
          <w:sz w:val="18"/>
          <w:szCs w:val="18"/>
        </w:rPr>
      </w:pPr>
      <w:r>
        <w:rPr>
          <w:sz w:val="18"/>
          <w:szCs w:val="18"/>
        </w:rPr>
        <w:t xml:space="preserve">      </w:t>
      </w:r>
      <w:r w:rsidR="00292698">
        <w:rPr>
          <w:sz w:val="18"/>
          <w:szCs w:val="18"/>
        </w:rPr>
        <w:t xml:space="preserve">IV.      </w:t>
      </w:r>
      <w:r w:rsidR="000D3CFE">
        <w:rPr>
          <w:sz w:val="18"/>
          <w:szCs w:val="18"/>
        </w:rPr>
        <w:t xml:space="preserve">      </w:t>
      </w:r>
      <w:r w:rsidR="00292698">
        <w:rPr>
          <w:sz w:val="18"/>
          <w:szCs w:val="18"/>
        </w:rPr>
        <w:t xml:space="preserve">Creating and supporting an historical </w:t>
      </w:r>
      <w:r w:rsidR="00EC0A33">
        <w:rPr>
          <w:sz w:val="18"/>
          <w:szCs w:val="18"/>
        </w:rPr>
        <w:t xml:space="preserve">argument                           </w:t>
      </w:r>
    </w:p>
    <w:p w:rsidR="007D2205" w:rsidRDefault="00D34FB1" w:rsidP="007D2205">
      <w:pPr>
        <w:spacing w:after="0"/>
        <w:rPr>
          <w:sz w:val="18"/>
          <w:szCs w:val="18"/>
        </w:rPr>
      </w:pPr>
      <w:r>
        <w:rPr>
          <w:sz w:val="18"/>
          <w:szCs w:val="18"/>
        </w:rPr>
        <w:t xml:space="preserve"> </w:t>
      </w:r>
      <w:r w:rsidR="007D2205" w:rsidRPr="007D2205">
        <w:rPr>
          <w:sz w:val="18"/>
          <w:szCs w:val="18"/>
        </w:rPr>
        <w:t>The content learning objectives for the AP U</w:t>
      </w:r>
      <w:r w:rsidR="007D2205">
        <w:rPr>
          <w:sz w:val="18"/>
          <w:szCs w:val="18"/>
        </w:rPr>
        <w:t xml:space="preserve">.S. History course and exam are </w:t>
      </w:r>
      <w:r w:rsidR="007D2205" w:rsidRPr="007D2205">
        <w:rPr>
          <w:sz w:val="18"/>
          <w:szCs w:val="18"/>
        </w:rPr>
        <w:t>organized under seven themes, which are topics o</w:t>
      </w:r>
      <w:r w:rsidR="007D2205">
        <w:rPr>
          <w:sz w:val="18"/>
          <w:szCs w:val="18"/>
        </w:rPr>
        <w:t xml:space="preserve">f historical inquiry to explore </w:t>
      </w:r>
      <w:r w:rsidR="007D2205" w:rsidRPr="007D2205">
        <w:rPr>
          <w:sz w:val="18"/>
          <w:szCs w:val="18"/>
        </w:rPr>
        <w:t>throughout the AP U.S. History course.</w:t>
      </w:r>
    </w:p>
    <w:p w:rsidR="00515573" w:rsidRPr="007D2205" w:rsidRDefault="00515573" w:rsidP="007D2205">
      <w:pPr>
        <w:spacing w:after="0"/>
        <w:rPr>
          <w:sz w:val="18"/>
          <w:szCs w:val="18"/>
        </w:rPr>
      </w:pPr>
      <w:r>
        <w:rPr>
          <w:sz w:val="18"/>
          <w:szCs w:val="18"/>
        </w:rPr>
        <w:t xml:space="preserve">                  Themes</w:t>
      </w:r>
    </w:p>
    <w:p w:rsidR="007D2205" w:rsidRPr="00D34FB1" w:rsidRDefault="002B4B0A" w:rsidP="00D34FB1">
      <w:pPr>
        <w:pStyle w:val="ListParagraph"/>
        <w:numPr>
          <w:ilvl w:val="0"/>
          <w:numId w:val="4"/>
        </w:numPr>
        <w:spacing w:after="0"/>
        <w:rPr>
          <w:sz w:val="18"/>
          <w:szCs w:val="18"/>
        </w:rPr>
      </w:pPr>
      <w:r w:rsidRPr="00D34FB1">
        <w:rPr>
          <w:sz w:val="18"/>
          <w:szCs w:val="18"/>
        </w:rPr>
        <w:t xml:space="preserve">American and national </w:t>
      </w:r>
      <w:r w:rsidR="007D2205" w:rsidRPr="00D34FB1">
        <w:rPr>
          <w:sz w:val="18"/>
          <w:szCs w:val="18"/>
        </w:rPr>
        <w:t>Identity</w:t>
      </w:r>
    </w:p>
    <w:p w:rsidR="007D2205" w:rsidRPr="00D34FB1" w:rsidRDefault="007D2205" w:rsidP="00D34FB1">
      <w:pPr>
        <w:pStyle w:val="ListParagraph"/>
        <w:numPr>
          <w:ilvl w:val="0"/>
          <w:numId w:val="4"/>
        </w:numPr>
        <w:spacing w:after="0"/>
        <w:rPr>
          <w:sz w:val="18"/>
          <w:szCs w:val="18"/>
        </w:rPr>
      </w:pPr>
      <w:r w:rsidRPr="00D34FB1">
        <w:rPr>
          <w:sz w:val="18"/>
          <w:szCs w:val="18"/>
        </w:rPr>
        <w:t>Work, exchange, and technology</w:t>
      </w:r>
    </w:p>
    <w:p w:rsidR="00957371" w:rsidRPr="00D34FB1" w:rsidRDefault="007D2205" w:rsidP="00D34FB1">
      <w:pPr>
        <w:pStyle w:val="ListParagraph"/>
        <w:numPr>
          <w:ilvl w:val="0"/>
          <w:numId w:val="4"/>
        </w:numPr>
        <w:spacing w:after="0"/>
        <w:rPr>
          <w:sz w:val="18"/>
          <w:szCs w:val="18"/>
        </w:rPr>
      </w:pPr>
      <w:r w:rsidRPr="00D34FB1">
        <w:rPr>
          <w:sz w:val="18"/>
          <w:szCs w:val="18"/>
        </w:rPr>
        <w:t>Politics and power</w:t>
      </w:r>
      <w:r w:rsidR="00957371" w:rsidRPr="00D34FB1">
        <w:rPr>
          <w:sz w:val="18"/>
          <w:szCs w:val="18"/>
        </w:rPr>
        <w:t xml:space="preserve"> </w:t>
      </w:r>
    </w:p>
    <w:p w:rsidR="007D2205" w:rsidRPr="00D34FB1" w:rsidRDefault="007D2205" w:rsidP="00D34FB1">
      <w:pPr>
        <w:pStyle w:val="ListParagraph"/>
        <w:numPr>
          <w:ilvl w:val="0"/>
          <w:numId w:val="4"/>
        </w:numPr>
        <w:spacing w:after="0"/>
        <w:rPr>
          <w:sz w:val="18"/>
          <w:szCs w:val="18"/>
        </w:rPr>
      </w:pPr>
      <w:r w:rsidRPr="00D34FB1">
        <w:rPr>
          <w:sz w:val="18"/>
          <w:szCs w:val="18"/>
        </w:rPr>
        <w:t>America in the world</w:t>
      </w:r>
    </w:p>
    <w:p w:rsidR="007D2205" w:rsidRPr="00D34FB1" w:rsidRDefault="009B7AC8" w:rsidP="00D34FB1">
      <w:pPr>
        <w:pStyle w:val="ListParagraph"/>
        <w:numPr>
          <w:ilvl w:val="0"/>
          <w:numId w:val="4"/>
        </w:numPr>
        <w:spacing w:after="0"/>
        <w:rPr>
          <w:sz w:val="18"/>
          <w:szCs w:val="18"/>
        </w:rPr>
      </w:pPr>
      <w:r w:rsidRPr="00D34FB1">
        <w:rPr>
          <w:sz w:val="18"/>
          <w:szCs w:val="18"/>
        </w:rPr>
        <w:t>Migration and settlement</w:t>
      </w:r>
    </w:p>
    <w:p w:rsidR="00957371" w:rsidRPr="00D34FB1" w:rsidRDefault="00696736" w:rsidP="00D34FB1">
      <w:pPr>
        <w:pStyle w:val="ListParagraph"/>
        <w:numPr>
          <w:ilvl w:val="0"/>
          <w:numId w:val="4"/>
        </w:numPr>
        <w:spacing w:after="0"/>
        <w:jc w:val="both"/>
        <w:rPr>
          <w:sz w:val="18"/>
          <w:szCs w:val="18"/>
        </w:rPr>
      </w:pPr>
      <w:r w:rsidRPr="00D34FB1">
        <w:rPr>
          <w:sz w:val="18"/>
          <w:szCs w:val="18"/>
        </w:rPr>
        <w:t>Geography and Envir</w:t>
      </w:r>
      <w:r w:rsidR="007865B3" w:rsidRPr="00D34FB1">
        <w:rPr>
          <w:sz w:val="18"/>
          <w:szCs w:val="18"/>
        </w:rPr>
        <w:t>onment</w:t>
      </w:r>
    </w:p>
    <w:p w:rsidR="007D2205" w:rsidRPr="00D34FB1" w:rsidRDefault="006879C3" w:rsidP="00D34FB1">
      <w:pPr>
        <w:pStyle w:val="ListParagraph"/>
        <w:numPr>
          <w:ilvl w:val="0"/>
          <w:numId w:val="4"/>
        </w:numPr>
        <w:spacing w:after="0"/>
        <w:jc w:val="both"/>
        <w:rPr>
          <w:sz w:val="18"/>
          <w:szCs w:val="18"/>
        </w:rPr>
      </w:pPr>
      <w:r w:rsidRPr="00D34FB1">
        <w:rPr>
          <w:sz w:val="18"/>
          <w:szCs w:val="18"/>
        </w:rPr>
        <w:t>Culture and society</w:t>
      </w:r>
    </w:p>
    <w:p w:rsidR="007D2205" w:rsidRPr="007D2205" w:rsidRDefault="00696736" w:rsidP="007D2205">
      <w:pPr>
        <w:spacing w:after="0"/>
        <w:rPr>
          <w:sz w:val="18"/>
          <w:szCs w:val="18"/>
        </w:rPr>
      </w:pPr>
      <w:r>
        <w:rPr>
          <w:sz w:val="18"/>
          <w:szCs w:val="18"/>
        </w:rPr>
        <w:t xml:space="preserve">     </w:t>
      </w:r>
      <w:r w:rsidR="007D2205" w:rsidRPr="007D2205">
        <w:rPr>
          <w:sz w:val="18"/>
          <w:szCs w:val="18"/>
        </w:rPr>
        <w:t xml:space="preserve"> The course outline is structured around the investigation of course themes and key concepts in nine chronological periods. These periods, from pre-Columbian contacts in North America (represented symbolically by the date 1491) to the present, provide a temporal framework for the course. The instructional importance and assessment weighting for each period varies:</w:t>
      </w:r>
    </w:p>
    <w:p w:rsidR="007D2205" w:rsidRPr="007D2205" w:rsidRDefault="007D2205" w:rsidP="007D2205">
      <w:pPr>
        <w:spacing w:after="0"/>
        <w:rPr>
          <w:sz w:val="18"/>
          <w:szCs w:val="18"/>
        </w:rPr>
      </w:pPr>
      <w:r>
        <w:rPr>
          <w:sz w:val="18"/>
          <w:szCs w:val="18"/>
        </w:rPr>
        <w:t xml:space="preserve">Period Date          </w:t>
      </w:r>
      <w:r w:rsidR="00D12EF7">
        <w:rPr>
          <w:sz w:val="18"/>
          <w:szCs w:val="18"/>
        </w:rPr>
        <w:t xml:space="preserve">       </w:t>
      </w:r>
      <w:r w:rsidRPr="007D2205">
        <w:rPr>
          <w:sz w:val="18"/>
          <w:szCs w:val="18"/>
        </w:rPr>
        <w:t xml:space="preserve">  </w:t>
      </w:r>
      <w:r w:rsidR="00D12EF7">
        <w:rPr>
          <w:sz w:val="18"/>
          <w:szCs w:val="18"/>
        </w:rPr>
        <w:t xml:space="preserve">       </w:t>
      </w:r>
      <w:r w:rsidRPr="007D2205">
        <w:rPr>
          <w:sz w:val="18"/>
          <w:szCs w:val="18"/>
        </w:rPr>
        <w:t xml:space="preserve">Approximate Percentage of Instructional Time         </w:t>
      </w:r>
      <w:r>
        <w:rPr>
          <w:sz w:val="18"/>
          <w:szCs w:val="18"/>
        </w:rPr>
        <w:t xml:space="preserve">             </w:t>
      </w:r>
      <w:r w:rsidR="00D12EF7">
        <w:rPr>
          <w:sz w:val="18"/>
          <w:szCs w:val="18"/>
        </w:rPr>
        <w:t xml:space="preserve">                              </w:t>
      </w:r>
      <w:r>
        <w:rPr>
          <w:sz w:val="18"/>
          <w:szCs w:val="18"/>
        </w:rPr>
        <w:t xml:space="preserve"> </w:t>
      </w:r>
      <w:r w:rsidRPr="007D2205">
        <w:rPr>
          <w:sz w:val="18"/>
          <w:szCs w:val="18"/>
        </w:rPr>
        <w:t xml:space="preserve"> AP Exam</w:t>
      </w:r>
      <w:r>
        <w:rPr>
          <w:sz w:val="18"/>
          <w:szCs w:val="18"/>
        </w:rPr>
        <w:t xml:space="preserve"> Weight</w:t>
      </w:r>
    </w:p>
    <w:p w:rsidR="007D2205" w:rsidRPr="00D12EF7" w:rsidRDefault="007D2205" w:rsidP="00D12EF7">
      <w:pPr>
        <w:pStyle w:val="ListParagraph"/>
        <w:numPr>
          <w:ilvl w:val="0"/>
          <w:numId w:val="5"/>
        </w:numPr>
        <w:spacing w:after="0"/>
        <w:rPr>
          <w:sz w:val="18"/>
          <w:szCs w:val="18"/>
        </w:rPr>
      </w:pPr>
      <w:r w:rsidRPr="00D12EF7">
        <w:rPr>
          <w:sz w:val="18"/>
          <w:szCs w:val="18"/>
        </w:rPr>
        <w:t xml:space="preserve"> 1491–1607         </w:t>
      </w:r>
      <w:r w:rsidR="00D12EF7">
        <w:rPr>
          <w:sz w:val="18"/>
          <w:szCs w:val="18"/>
        </w:rPr>
        <w:t xml:space="preserve">           </w:t>
      </w:r>
      <w:r w:rsidRPr="00D12EF7">
        <w:rPr>
          <w:sz w:val="18"/>
          <w:szCs w:val="18"/>
        </w:rPr>
        <w:t xml:space="preserve"> 5%                                                                      </w:t>
      </w:r>
      <w:r w:rsidR="00393803" w:rsidRPr="00D12EF7">
        <w:rPr>
          <w:sz w:val="18"/>
          <w:szCs w:val="18"/>
        </w:rPr>
        <w:t xml:space="preserve">                             </w:t>
      </w:r>
      <w:r w:rsidR="00D12EF7">
        <w:rPr>
          <w:sz w:val="18"/>
          <w:szCs w:val="18"/>
        </w:rPr>
        <w:t xml:space="preserve">                             </w:t>
      </w:r>
      <w:r w:rsidR="00393803" w:rsidRPr="00D12EF7">
        <w:rPr>
          <w:sz w:val="18"/>
          <w:szCs w:val="18"/>
        </w:rPr>
        <w:t xml:space="preserve"> </w:t>
      </w:r>
      <w:r w:rsidRPr="00D12EF7">
        <w:rPr>
          <w:sz w:val="18"/>
          <w:szCs w:val="18"/>
        </w:rPr>
        <w:t xml:space="preserve">  5%</w:t>
      </w:r>
    </w:p>
    <w:p w:rsidR="007D2205" w:rsidRPr="00D12EF7" w:rsidRDefault="007D2205" w:rsidP="00D12EF7">
      <w:pPr>
        <w:pStyle w:val="ListParagraph"/>
        <w:numPr>
          <w:ilvl w:val="0"/>
          <w:numId w:val="5"/>
        </w:numPr>
        <w:spacing w:after="0"/>
        <w:rPr>
          <w:sz w:val="18"/>
          <w:szCs w:val="18"/>
        </w:rPr>
      </w:pPr>
      <w:r w:rsidRPr="00D12EF7">
        <w:rPr>
          <w:sz w:val="18"/>
          <w:szCs w:val="18"/>
        </w:rPr>
        <w:t xml:space="preserve"> 1607–1754        </w:t>
      </w:r>
      <w:r w:rsidR="00D12EF7">
        <w:rPr>
          <w:sz w:val="18"/>
          <w:szCs w:val="18"/>
        </w:rPr>
        <w:t xml:space="preserve">           </w:t>
      </w:r>
      <w:r w:rsidRPr="00D12EF7">
        <w:rPr>
          <w:sz w:val="18"/>
          <w:szCs w:val="18"/>
        </w:rPr>
        <w:t xml:space="preserve"> 10%                                                                                                      </w:t>
      </w:r>
      <w:r w:rsidR="00D12EF7">
        <w:rPr>
          <w:sz w:val="18"/>
          <w:szCs w:val="18"/>
        </w:rPr>
        <w:t xml:space="preserve">                          </w:t>
      </w:r>
      <w:r w:rsidRPr="00D12EF7">
        <w:rPr>
          <w:sz w:val="18"/>
          <w:szCs w:val="18"/>
        </w:rPr>
        <w:t xml:space="preserve"> 45%</w:t>
      </w:r>
      <w:r w:rsidR="00D12EF7">
        <w:rPr>
          <w:sz w:val="18"/>
          <w:szCs w:val="18"/>
        </w:rPr>
        <w:t xml:space="preserve"> (2, 3, 4, 5,)</w:t>
      </w:r>
    </w:p>
    <w:p w:rsidR="007D2205" w:rsidRPr="00D12EF7" w:rsidRDefault="007D2205" w:rsidP="00D12EF7">
      <w:pPr>
        <w:pStyle w:val="ListParagraph"/>
        <w:numPr>
          <w:ilvl w:val="0"/>
          <w:numId w:val="5"/>
        </w:numPr>
        <w:spacing w:after="0"/>
        <w:rPr>
          <w:sz w:val="18"/>
          <w:szCs w:val="18"/>
        </w:rPr>
      </w:pPr>
      <w:r w:rsidRPr="00D12EF7">
        <w:rPr>
          <w:sz w:val="18"/>
          <w:szCs w:val="18"/>
        </w:rPr>
        <w:t xml:space="preserve"> 1754–1800        </w:t>
      </w:r>
      <w:r w:rsidR="00D12EF7">
        <w:rPr>
          <w:sz w:val="18"/>
          <w:szCs w:val="18"/>
        </w:rPr>
        <w:t xml:space="preserve">           </w:t>
      </w:r>
      <w:r w:rsidRPr="00D12EF7">
        <w:rPr>
          <w:sz w:val="18"/>
          <w:szCs w:val="18"/>
        </w:rPr>
        <w:t xml:space="preserve"> 12%</w:t>
      </w:r>
    </w:p>
    <w:p w:rsidR="007D2205" w:rsidRPr="00D12EF7" w:rsidRDefault="007D2205" w:rsidP="00D12EF7">
      <w:pPr>
        <w:pStyle w:val="ListParagraph"/>
        <w:numPr>
          <w:ilvl w:val="0"/>
          <w:numId w:val="5"/>
        </w:numPr>
        <w:spacing w:after="0"/>
        <w:rPr>
          <w:sz w:val="18"/>
          <w:szCs w:val="18"/>
        </w:rPr>
      </w:pPr>
      <w:r w:rsidRPr="00D12EF7">
        <w:rPr>
          <w:sz w:val="18"/>
          <w:szCs w:val="18"/>
        </w:rPr>
        <w:t xml:space="preserve"> 1800–1848        </w:t>
      </w:r>
      <w:r w:rsidR="00D12EF7">
        <w:rPr>
          <w:sz w:val="18"/>
          <w:szCs w:val="18"/>
        </w:rPr>
        <w:t xml:space="preserve">           </w:t>
      </w:r>
      <w:r w:rsidRPr="00D12EF7">
        <w:rPr>
          <w:sz w:val="18"/>
          <w:szCs w:val="18"/>
        </w:rPr>
        <w:t xml:space="preserve"> 10%</w:t>
      </w:r>
    </w:p>
    <w:p w:rsidR="007D2205" w:rsidRPr="00D12EF7" w:rsidRDefault="007D2205" w:rsidP="00D12EF7">
      <w:pPr>
        <w:pStyle w:val="ListParagraph"/>
        <w:numPr>
          <w:ilvl w:val="0"/>
          <w:numId w:val="5"/>
        </w:numPr>
        <w:spacing w:after="0"/>
        <w:rPr>
          <w:sz w:val="18"/>
          <w:szCs w:val="18"/>
        </w:rPr>
      </w:pPr>
      <w:r w:rsidRPr="00D12EF7">
        <w:rPr>
          <w:sz w:val="18"/>
          <w:szCs w:val="18"/>
        </w:rPr>
        <w:t xml:space="preserve"> 1844–1877        </w:t>
      </w:r>
      <w:r w:rsidR="00D12EF7">
        <w:rPr>
          <w:sz w:val="18"/>
          <w:szCs w:val="18"/>
        </w:rPr>
        <w:t xml:space="preserve">           </w:t>
      </w:r>
      <w:r w:rsidRPr="00D12EF7">
        <w:rPr>
          <w:sz w:val="18"/>
          <w:szCs w:val="18"/>
        </w:rPr>
        <w:t xml:space="preserve"> 13%</w:t>
      </w:r>
    </w:p>
    <w:p w:rsidR="007D2205" w:rsidRPr="00D12EF7" w:rsidRDefault="007D2205" w:rsidP="00D12EF7">
      <w:pPr>
        <w:pStyle w:val="ListParagraph"/>
        <w:numPr>
          <w:ilvl w:val="0"/>
          <w:numId w:val="5"/>
        </w:numPr>
        <w:spacing w:after="0"/>
        <w:rPr>
          <w:sz w:val="18"/>
          <w:szCs w:val="18"/>
        </w:rPr>
      </w:pPr>
      <w:r w:rsidRPr="00D12EF7">
        <w:rPr>
          <w:sz w:val="18"/>
          <w:szCs w:val="18"/>
        </w:rPr>
        <w:t xml:space="preserve"> 1865–1898         </w:t>
      </w:r>
      <w:r w:rsidR="00D12EF7">
        <w:rPr>
          <w:sz w:val="18"/>
          <w:szCs w:val="18"/>
        </w:rPr>
        <w:t xml:space="preserve">           </w:t>
      </w:r>
      <w:r w:rsidRPr="00D12EF7">
        <w:rPr>
          <w:sz w:val="18"/>
          <w:szCs w:val="18"/>
        </w:rPr>
        <w:t>13%</w:t>
      </w:r>
      <w:r w:rsidR="00393803" w:rsidRPr="00D12EF7">
        <w:rPr>
          <w:sz w:val="18"/>
          <w:szCs w:val="18"/>
        </w:rPr>
        <w:t xml:space="preserve">                                                                                                    </w:t>
      </w:r>
      <w:r w:rsidR="00D12EF7">
        <w:rPr>
          <w:sz w:val="18"/>
          <w:szCs w:val="18"/>
        </w:rPr>
        <w:t xml:space="preserve">                             </w:t>
      </w:r>
      <w:r w:rsidR="00393803" w:rsidRPr="00D12EF7">
        <w:rPr>
          <w:sz w:val="18"/>
          <w:szCs w:val="18"/>
        </w:rPr>
        <w:t xml:space="preserve"> 45%</w:t>
      </w:r>
      <w:r w:rsidR="00D12EF7">
        <w:rPr>
          <w:sz w:val="18"/>
          <w:szCs w:val="18"/>
        </w:rPr>
        <w:t xml:space="preserve"> (6, 7, 8)</w:t>
      </w:r>
    </w:p>
    <w:p w:rsidR="007D2205" w:rsidRPr="00D12EF7" w:rsidRDefault="007D2205" w:rsidP="00D12EF7">
      <w:pPr>
        <w:pStyle w:val="ListParagraph"/>
        <w:numPr>
          <w:ilvl w:val="0"/>
          <w:numId w:val="5"/>
        </w:numPr>
        <w:spacing w:after="0"/>
        <w:rPr>
          <w:sz w:val="18"/>
          <w:szCs w:val="18"/>
        </w:rPr>
      </w:pPr>
      <w:r w:rsidRPr="00D12EF7">
        <w:rPr>
          <w:sz w:val="18"/>
          <w:szCs w:val="18"/>
        </w:rPr>
        <w:t xml:space="preserve"> 1890–1945        </w:t>
      </w:r>
      <w:r w:rsidR="00D12EF7">
        <w:rPr>
          <w:sz w:val="18"/>
          <w:szCs w:val="18"/>
        </w:rPr>
        <w:t xml:space="preserve">           </w:t>
      </w:r>
      <w:r w:rsidRPr="00D12EF7">
        <w:rPr>
          <w:sz w:val="18"/>
          <w:szCs w:val="18"/>
        </w:rPr>
        <w:t xml:space="preserve"> 17%                                                                        </w:t>
      </w:r>
      <w:r w:rsidR="00393803" w:rsidRPr="00D12EF7">
        <w:rPr>
          <w:sz w:val="18"/>
          <w:szCs w:val="18"/>
        </w:rPr>
        <w:t xml:space="preserve">                           </w:t>
      </w:r>
    </w:p>
    <w:p w:rsidR="007D2205" w:rsidRPr="00D12EF7" w:rsidRDefault="007D2205" w:rsidP="00D12EF7">
      <w:pPr>
        <w:pStyle w:val="ListParagraph"/>
        <w:numPr>
          <w:ilvl w:val="0"/>
          <w:numId w:val="5"/>
        </w:numPr>
        <w:spacing w:after="0"/>
        <w:rPr>
          <w:sz w:val="18"/>
          <w:szCs w:val="18"/>
        </w:rPr>
      </w:pPr>
      <w:r w:rsidRPr="00D12EF7">
        <w:rPr>
          <w:sz w:val="18"/>
          <w:szCs w:val="18"/>
        </w:rPr>
        <w:t xml:space="preserve"> 1945–1980        </w:t>
      </w:r>
      <w:r w:rsidR="00D12EF7">
        <w:rPr>
          <w:sz w:val="18"/>
          <w:szCs w:val="18"/>
        </w:rPr>
        <w:t xml:space="preserve">           </w:t>
      </w:r>
      <w:r w:rsidRPr="00D12EF7">
        <w:rPr>
          <w:sz w:val="18"/>
          <w:szCs w:val="18"/>
        </w:rPr>
        <w:t xml:space="preserve"> 15%</w:t>
      </w:r>
    </w:p>
    <w:p w:rsidR="00181413" w:rsidRPr="00D12EF7" w:rsidRDefault="007D2205" w:rsidP="00D12EF7">
      <w:pPr>
        <w:pStyle w:val="ListParagraph"/>
        <w:numPr>
          <w:ilvl w:val="0"/>
          <w:numId w:val="5"/>
        </w:numPr>
        <w:spacing w:after="0"/>
        <w:rPr>
          <w:sz w:val="18"/>
          <w:szCs w:val="18"/>
        </w:rPr>
      </w:pPr>
      <w:r w:rsidRPr="00D12EF7">
        <w:rPr>
          <w:sz w:val="18"/>
          <w:szCs w:val="18"/>
        </w:rPr>
        <w:t xml:space="preserve"> 1980–present    </w:t>
      </w:r>
      <w:r w:rsidR="00D12EF7">
        <w:rPr>
          <w:sz w:val="18"/>
          <w:szCs w:val="18"/>
        </w:rPr>
        <w:t xml:space="preserve">           </w:t>
      </w:r>
      <w:r w:rsidRPr="00D12EF7">
        <w:rPr>
          <w:sz w:val="18"/>
          <w:szCs w:val="18"/>
        </w:rPr>
        <w:t xml:space="preserve"> 5%                                                                                                        </w:t>
      </w:r>
      <w:r w:rsidR="00393803" w:rsidRPr="00D12EF7">
        <w:rPr>
          <w:sz w:val="18"/>
          <w:szCs w:val="18"/>
        </w:rPr>
        <w:t xml:space="preserve">  </w:t>
      </w:r>
      <w:r w:rsidR="00D12EF7">
        <w:rPr>
          <w:sz w:val="18"/>
          <w:szCs w:val="18"/>
        </w:rPr>
        <w:t xml:space="preserve">                         </w:t>
      </w:r>
      <w:r w:rsidRPr="00D12EF7">
        <w:rPr>
          <w:sz w:val="18"/>
          <w:szCs w:val="18"/>
        </w:rPr>
        <w:t xml:space="preserve"> 5%</w:t>
      </w:r>
    </w:p>
    <w:p w:rsidR="00E33602" w:rsidRDefault="00E33602" w:rsidP="00DF51B4">
      <w:pPr>
        <w:spacing w:after="0"/>
        <w:rPr>
          <w:b/>
        </w:rPr>
      </w:pPr>
    </w:p>
    <w:p w:rsidR="00DF51B4" w:rsidRPr="00E33602" w:rsidRDefault="00181413" w:rsidP="00DF51B4">
      <w:pPr>
        <w:spacing w:after="0"/>
        <w:rPr>
          <w:b/>
          <w:sz w:val="18"/>
          <w:szCs w:val="18"/>
        </w:rPr>
      </w:pPr>
      <w:r w:rsidRPr="00E33602">
        <w:rPr>
          <w:b/>
          <w:sz w:val="18"/>
          <w:szCs w:val="18"/>
        </w:rPr>
        <w:t>TEXTBOOKS/MATERIALS</w:t>
      </w:r>
    </w:p>
    <w:p w:rsidR="00181413" w:rsidRPr="00E33602" w:rsidRDefault="00181413" w:rsidP="00DF51B4">
      <w:pPr>
        <w:spacing w:after="0"/>
        <w:rPr>
          <w:b/>
          <w:sz w:val="18"/>
          <w:szCs w:val="18"/>
        </w:rPr>
      </w:pPr>
      <w:r w:rsidRPr="00E33602">
        <w:rPr>
          <w:sz w:val="18"/>
          <w:szCs w:val="18"/>
        </w:rPr>
        <w:t xml:space="preserve">Kennedy, David M.,  Lisabeth Cohen, and Thomas Bailey. </w:t>
      </w:r>
      <w:r w:rsidRPr="00E33602">
        <w:rPr>
          <w:i/>
          <w:sz w:val="18"/>
          <w:szCs w:val="18"/>
        </w:rPr>
        <w:t xml:space="preserve">The American Pageant. </w:t>
      </w:r>
      <w:r w:rsidRPr="00E33602">
        <w:rPr>
          <w:sz w:val="18"/>
          <w:szCs w:val="18"/>
        </w:rPr>
        <w:t>13</w:t>
      </w:r>
      <w:r w:rsidRPr="00E33602">
        <w:rPr>
          <w:sz w:val="18"/>
          <w:szCs w:val="18"/>
          <w:vertAlign w:val="superscript"/>
        </w:rPr>
        <w:t>th</w:t>
      </w:r>
      <w:r w:rsidRPr="00E33602">
        <w:rPr>
          <w:sz w:val="18"/>
          <w:szCs w:val="18"/>
        </w:rPr>
        <w:t xml:space="preserve"> ed. Boston, Mass.: Houghton Mifflin Co., 2006.</w:t>
      </w:r>
      <w:r w:rsidRPr="00E33602">
        <w:rPr>
          <w:rFonts w:ascii="Californian FB" w:eastAsia="Times New Roman" w:hAnsi="Californian FB" w:cs="Times New Roman"/>
          <w:b/>
          <w:sz w:val="18"/>
          <w:szCs w:val="18"/>
          <w:u w:val="single"/>
        </w:rPr>
        <w:t xml:space="preserve"> </w:t>
      </w:r>
    </w:p>
    <w:p w:rsidR="00181413" w:rsidRPr="00E33602" w:rsidRDefault="00181413" w:rsidP="00181413">
      <w:pPr>
        <w:spacing w:after="0"/>
        <w:rPr>
          <w:sz w:val="18"/>
          <w:szCs w:val="18"/>
        </w:rPr>
      </w:pPr>
      <w:r w:rsidRPr="00E33602">
        <w:rPr>
          <w:i/>
          <w:sz w:val="18"/>
          <w:szCs w:val="18"/>
        </w:rPr>
        <w:t>The American Spirit</w:t>
      </w:r>
      <w:r w:rsidRPr="00E33602">
        <w:rPr>
          <w:sz w:val="18"/>
          <w:szCs w:val="18"/>
        </w:rPr>
        <w:t xml:space="preserve">.  Document book for </w:t>
      </w:r>
      <w:r w:rsidRPr="00E33602">
        <w:rPr>
          <w:b/>
          <w:sz w:val="18"/>
          <w:szCs w:val="18"/>
          <w:u w:val="single"/>
        </w:rPr>
        <w:t>Pageant</w:t>
      </w:r>
      <w:r w:rsidRPr="00E33602">
        <w:rPr>
          <w:sz w:val="18"/>
          <w:szCs w:val="18"/>
        </w:rPr>
        <w:t xml:space="preserve">   (vol. I and II) 11</w:t>
      </w:r>
      <w:r w:rsidRPr="00E33602">
        <w:rPr>
          <w:sz w:val="18"/>
          <w:szCs w:val="18"/>
          <w:vertAlign w:val="superscript"/>
        </w:rPr>
        <w:t>th</w:t>
      </w:r>
      <w:r w:rsidRPr="00E33602">
        <w:rPr>
          <w:sz w:val="18"/>
          <w:szCs w:val="18"/>
        </w:rPr>
        <w:t xml:space="preserve"> edition. Houghton Mifflin Co. 1998</w:t>
      </w:r>
    </w:p>
    <w:p w:rsidR="00181413" w:rsidRPr="00E33602" w:rsidRDefault="00181413" w:rsidP="00181413">
      <w:pPr>
        <w:spacing w:after="0"/>
        <w:rPr>
          <w:sz w:val="18"/>
          <w:szCs w:val="18"/>
        </w:rPr>
      </w:pPr>
      <w:r w:rsidRPr="00E33602">
        <w:rPr>
          <w:sz w:val="18"/>
          <w:szCs w:val="18"/>
        </w:rPr>
        <w:t xml:space="preserve">Larsen, Erik, </w:t>
      </w:r>
      <w:r w:rsidRPr="00E33602">
        <w:rPr>
          <w:i/>
          <w:sz w:val="18"/>
          <w:szCs w:val="18"/>
        </w:rPr>
        <w:t>Devil in the White City</w:t>
      </w:r>
      <w:r w:rsidRPr="00E33602">
        <w:rPr>
          <w:sz w:val="18"/>
          <w:szCs w:val="18"/>
        </w:rPr>
        <w:t>. Crown Publisher, 2003</w:t>
      </w:r>
    </w:p>
    <w:p w:rsidR="00181413" w:rsidRPr="00E33602" w:rsidRDefault="00DF51B4" w:rsidP="00181413">
      <w:pPr>
        <w:spacing w:after="0"/>
        <w:rPr>
          <w:sz w:val="18"/>
          <w:szCs w:val="18"/>
        </w:rPr>
      </w:pPr>
      <w:r w:rsidRPr="00E33602">
        <w:rPr>
          <w:sz w:val="18"/>
          <w:szCs w:val="18"/>
        </w:rPr>
        <w:t>Selected documents</w:t>
      </w:r>
    </w:p>
    <w:p w:rsidR="00181413" w:rsidRPr="00E33602" w:rsidRDefault="00B06DF8" w:rsidP="00181413">
      <w:pPr>
        <w:spacing w:after="0"/>
        <w:rPr>
          <w:sz w:val="18"/>
          <w:szCs w:val="18"/>
        </w:rPr>
      </w:pPr>
      <w:r w:rsidRPr="00E33602">
        <w:rPr>
          <w:sz w:val="18"/>
          <w:szCs w:val="18"/>
        </w:rPr>
        <w:t xml:space="preserve">Students might </w:t>
      </w:r>
      <w:r w:rsidR="006C23D6" w:rsidRPr="00E33602">
        <w:rPr>
          <w:sz w:val="18"/>
          <w:szCs w:val="18"/>
        </w:rPr>
        <w:t>want to</w:t>
      </w:r>
      <w:r w:rsidR="00181413" w:rsidRPr="00E33602">
        <w:rPr>
          <w:sz w:val="18"/>
          <w:szCs w:val="18"/>
        </w:rPr>
        <w:t xml:space="preserve"> secure a copy of Howard </w:t>
      </w:r>
      <w:proofErr w:type="gramStart"/>
      <w:r w:rsidR="00181413" w:rsidRPr="00E33602">
        <w:rPr>
          <w:sz w:val="18"/>
          <w:szCs w:val="18"/>
        </w:rPr>
        <w:t xml:space="preserve">Zinn’s  </w:t>
      </w:r>
      <w:r w:rsidR="00181413" w:rsidRPr="00E33602">
        <w:rPr>
          <w:i/>
          <w:sz w:val="18"/>
          <w:szCs w:val="18"/>
        </w:rPr>
        <w:t>A</w:t>
      </w:r>
      <w:proofErr w:type="gramEnd"/>
      <w:r w:rsidR="00181413" w:rsidRPr="00E33602">
        <w:rPr>
          <w:i/>
          <w:sz w:val="18"/>
          <w:szCs w:val="18"/>
        </w:rPr>
        <w:t xml:space="preserve"> People’s History of the United States</w:t>
      </w:r>
      <w:r w:rsidR="00181413" w:rsidRPr="00E33602">
        <w:rPr>
          <w:sz w:val="18"/>
          <w:szCs w:val="18"/>
        </w:rPr>
        <w:t xml:space="preserve"> for personal use in preparing key questions and position papers.</w:t>
      </w:r>
      <w:r w:rsidR="00D01889">
        <w:rPr>
          <w:sz w:val="18"/>
          <w:szCs w:val="18"/>
        </w:rPr>
        <w:t xml:space="preserve"> You also may want to purchase or borrow from me, an AP review book.</w:t>
      </w:r>
    </w:p>
    <w:p w:rsidR="00181413" w:rsidRPr="00E33602" w:rsidRDefault="00181413" w:rsidP="00181413">
      <w:pPr>
        <w:spacing w:after="0"/>
        <w:rPr>
          <w:sz w:val="18"/>
          <w:szCs w:val="18"/>
        </w:rPr>
      </w:pPr>
      <w:proofErr w:type="gramStart"/>
      <w:r w:rsidRPr="00E33602">
        <w:rPr>
          <w:sz w:val="18"/>
          <w:szCs w:val="18"/>
        </w:rPr>
        <w:t>McCullough, David; “Why History” essay from Reader’s Digest, Dec 2002.</w:t>
      </w:r>
      <w:proofErr w:type="gramEnd"/>
    </w:p>
    <w:p w:rsidR="00181413" w:rsidRPr="00E33602" w:rsidRDefault="00181413" w:rsidP="00181413">
      <w:pPr>
        <w:spacing w:after="0"/>
        <w:rPr>
          <w:sz w:val="18"/>
          <w:szCs w:val="18"/>
        </w:rPr>
      </w:pPr>
      <w:r w:rsidRPr="00E33602">
        <w:rPr>
          <w:sz w:val="18"/>
          <w:szCs w:val="18"/>
        </w:rPr>
        <w:t xml:space="preserve"> Document based Questions in American History and Mini-DBQ’s, The DBQ Project, 2008.</w:t>
      </w:r>
    </w:p>
    <w:p w:rsidR="00181413" w:rsidRPr="00E33602" w:rsidRDefault="00181413" w:rsidP="00181413">
      <w:pPr>
        <w:spacing w:after="0"/>
        <w:rPr>
          <w:rFonts w:asciiTheme="majorHAnsi" w:hAnsiTheme="majorHAnsi" w:cs="Times New Roman"/>
          <w:sz w:val="18"/>
          <w:szCs w:val="18"/>
        </w:rPr>
      </w:pPr>
      <w:r w:rsidRPr="00E33602">
        <w:rPr>
          <w:rFonts w:asciiTheme="majorHAnsi" w:hAnsiTheme="majorHAnsi" w:cs="Times New Roman"/>
          <w:sz w:val="18"/>
          <w:szCs w:val="18"/>
        </w:rPr>
        <w:t>The Causes of War by Kenyon C. Cramer</w:t>
      </w:r>
    </w:p>
    <w:p w:rsidR="00181413" w:rsidRPr="00E33602" w:rsidRDefault="00181413" w:rsidP="00181413">
      <w:pPr>
        <w:spacing w:after="0"/>
        <w:rPr>
          <w:b/>
          <w:sz w:val="18"/>
          <w:szCs w:val="18"/>
        </w:rPr>
      </w:pPr>
      <w:r w:rsidRPr="00E33602">
        <w:rPr>
          <w:b/>
          <w:sz w:val="18"/>
          <w:szCs w:val="18"/>
        </w:rPr>
        <w:t>Selected Video/Media Res</w:t>
      </w:r>
      <w:r w:rsidR="00E33602">
        <w:rPr>
          <w:b/>
          <w:sz w:val="18"/>
          <w:szCs w:val="18"/>
        </w:rPr>
        <w:t>ources  may also be used.</w:t>
      </w:r>
    </w:p>
    <w:p w:rsidR="00E33602" w:rsidRDefault="00E33602" w:rsidP="00181413">
      <w:pPr>
        <w:spacing w:after="0"/>
        <w:rPr>
          <w:sz w:val="18"/>
          <w:szCs w:val="18"/>
        </w:rPr>
      </w:pPr>
    </w:p>
    <w:p w:rsidR="00CF6E41" w:rsidRPr="00E33602" w:rsidRDefault="00181413" w:rsidP="00181413">
      <w:pPr>
        <w:spacing w:after="0"/>
        <w:rPr>
          <w:b/>
          <w:sz w:val="18"/>
          <w:szCs w:val="18"/>
        </w:rPr>
      </w:pPr>
      <w:r w:rsidRPr="00E33602">
        <w:rPr>
          <w:b/>
          <w:sz w:val="18"/>
          <w:szCs w:val="18"/>
        </w:rPr>
        <w:t>GRADING</w:t>
      </w:r>
      <w:r w:rsidR="00CF6E41" w:rsidRPr="00E33602">
        <w:rPr>
          <w:b/>
          <w:sz w:val="18"/>
          <w:szCs w:val="18"/>
        </w:rPr>
        <w:t>-</w:t>
      </w:r>
    </w:p>
    <w:p w:rsidR="00181413" w:rsidRPr="00E33602" w:rsidRDefault="00CF6E41" w:rsidP="00181413">
      <w:pPr>
        <w:spacing w:after="0"/>
        <w:rPr>
          <w:b/>
          <w:sz w:val="18"/>
          <w:szCs w:val="18"/>
        </w:rPr>
      </w:pPr>
      <w:r w:rsidRPr="00E33602">
        <w:rPr>
          <w:sz w:val="18"/>
          <w:szCs w:val="18"/>
        </w:rPr>
        <w:t xml:space="preserve">There are two required outside readings and papers to accompany them-one is </w:t>
      </w:r>
      <w:r w:rsidRPr="00E33602">
        <w:rPr>
          <w:i/>
          <w:sz w:val="18"/>
          <w:szCs w:val="18"/>
        </w:rPr>
        <w:t>Devil in the White City</w:t>
      </w:r>
      <w:r w:rsidRPr="00E33602">
        <w:rPr>
          <w:sz w:val="18"/>
          <w:szCs w:val="18"/>
        </w:rPr>
        <w:t xml:space="preserve"> by Erik Larson the other is student’s choice</w:t>
      </w:r>
      <w:r w:rsidRPr="00E33602">
        <w:rPr>
          <w:b/>
          <w:sz w:val="18"/>
          <w:szCs w:val="18"/>
        </w:rPr>
        <w:t>.</w:t>
      </w:r>
    </w:p>
    <w:p w:rsidR="00181413" w:rsidRPr="00E33602" w:rsidRDefault="00181413" w:rsidP="00181413">
      <w:pPr>
        <w:spacing w:after="0"/>
        <w:rPr>
          <w:sz w:val="18"/>
          <w:szCs w:val="18"/>
        </w:rPr>
      </w:pPr>
      <w:proofErr w:type="gramStart"/>
      <w:r w:rsidRPr="00E33602">
        <w:rPr>
          <w:sz w:val="18"/>
          <w:szCs w:val="18"/>
        </w:rPr>
        <w:t>Tests</w:t>
      </w:r>
      <w:r w:rsidR="001C5960">
        <w:rPr>
          <w:sz w:val="18"/>
          <w:szCs w:val="18"/>
        </w:rPr>
        <w:t xml:space="preserve"> </w:t>
      </w:r>
      <w:r w:rsidR="00117302">
        <w:rPr>
          <w:sz w:val="18"/>
          <w:szCs w:val="18"/>
        </w:rPr>
        <w:t>,</w:t>
      </w:r>
      <w:proofErr w:type="gramEnd"/>
      <w:r w:rsidR="001C5960">
        <w:rPr>
          <w:sz w:val="18"/>
          <w:szCs w:val="18"/>
        </w:rPr>
        <w:t xml:space="preserve"> quizzes, focus questions,</w:t>
      </w:r>
      <w:r w:rsidR="00117302">
        <w:rPr>
          <w:sz w:val="18"/>
          <w:szCs w:val="18"/>
        </w:rPr>
        <w:t xml:space="preserve"> position papers,</w:t>
      </w:r>
      <w:r w:rsidR="001C5960">
        <w:rPr>
          <w:sz w:val="18"/>
          <w:szCs w:val="18"/>
        </w:rPr>
        <w:t xml:space="preserve"> research paper,</w:t>
      </w:r>
      <w:r w:rsidR="00117302">
        <w:rPr>
          <w:sz w:val="18"/>
          <w:szCs w:val="18"/>
        </w:rPr>
        <w:t xml:space="preserve"> DBQ’s, syllabi-including key terms and questions, projects, simulations,  a midterm</w:t>
      </w:r>
      <w:r w:rsidR="004200C5">
        <w:rPr>
          <w:sz w:val="18"/>
          <w:szCs w:val="18"/>
        </w:rPr>
        <w:t xml:space="preserve"> </w:t>
      </w:r>
      <w:r w:rsidRPr="00E33602">
        <w:rPr>
          <w:sz w:val="18"/>
          <w:szCs w:val="18"/>
        </w:rPr>
        <w:t xml:space="preserve"> and final</w:t>
      </w:r>
      <w:r w:rsidR="001C5960">
        <w:rPr>
          <w:sz w:val="18"/>
          <w:szCs w:val="18"/>
        </w:rPr>
        <w:t xml:space="preserve"> exam will comprise student grades</w:t>
      </w:r>
      <w:r w:rsidR="00117302">
        <w:rPr>
          <w:sz w:val="18"/>
          <w:szCs w:val="18"/>
        </w:rPr>
        <w:t>.</w:t>
      </w:r>
      <w:r w:rsidR="001C5960">
        <w:rPr>
          <w:sz w:val="18"/>
          <w:szCs w:val="18"/>
        </w:rPr>
        <w:t xml:space="preserve"> Students will need a n</w:t>
      </w:r>
      <w:r w:rsidRPr="00E33602">
        <w:rPr>
          <w:sz w:val="18"/>
          <w:szCs w:val="18"/>
        </w:rPr>
        <w:t>otebook-</w:t>
      </w:r>
      <w:r w:rsidR="001C5960">
        <w:rPr>
          <w:sz w:val="18"/>
          <w:szCs w:val="18"/>
        </w:rPr>
        <w:t>(</w:t>
      </w:r>
      <w:r w:rsidRPr="00E33602">
        <w:rPr>
          <w:sz w:val="18"/>
          <w:szCs w:val="18"/>
        </w:rPr>
        <w:t>2-3 inch ring binder</w:t>
      </w:r>
      <w:r w:rsidR="001C5960">
        <w:rPr>
          <w:sz w:val="18"/>
          <w:szCs w:val="18"/>
        </w:rPr>
        <w:t>), and a single subject composition book or spiral notebook-dedicated to AP!</w:t>
      </w:r>
      <w:r w:rsidR="004200C5">
        <w:rPr>
          <w:sz w:val="18"/>
          <w:szCs w:val="18"/>
        </w:rPr>
        <w:t xml:space="preserve">  </w:t>
      </w:r>
    </w:p>
    <w:p w:rsidR="00181413" w:rsidRPr="00E33602" w:rsidRDefault="001C5960" w:rsidP="001306A1">
      <w:pPr>
        <w:spacing w:after="0"/>
        <w:rPr>
          <w:sz w:val="18"/>
          <w:szCs w:val="18"/>
        </w:rPr>
      </w:pPr>
      <w:r>
        <w:rPr>
          <w:sz w:val="18"/>
          <w:szCs w:val="18"/>
        </w:rPr>
        <w:t xml:space="preserve">   </w:t>
      </w:r>
      <w:r w:rsidR="00181413" w:rsidRPr="00E33602">
        <w:rPr>
          <w:sz w:val="18"/>
          <w:szCs w:val="18"/>
        </w:rPr>
        <w:t>Essays and D</w:t>
      </w:r>
      <w:r w:rsidR="00CF3A9E" w:rsidRPr="00E33602">
        <w:rPr>
          <w:sz w:val="18"/>
          <w:szCs w:val="18"/>
        </w:rPr>
        <w:t>BQ’s will be graded using the AP</w:t>
      </w:r>
      <w:r w:rsidR="00181413" w:rsidRPr="00E33602">
        <w:rPr>
          <w:sz w:val="18"/>
          <w:szCs w:val="18"/>
        </w:rPr>
        <w:t xml:space="preserve"> grading standard.</w:t>
      </w:r>
      <w:r w:rsidR="001306A1" w:rsidRPr="00E33602">
        <w:rPr>
          <w:sz w:val="18"/>
          <w:szCs w:val="18"/>
        </w:rPr>
        <w:t xml:space="preserve"> AP rubrics are available at the AP US History site and will be handed out to the student.</w:t>
      </w:r>
      <w:r>
        <w:rPr>
          <w:sz w:val="18"/>
          <w:szCs w:val="18"/>
        </w:rPr>
        <w:t xml:space="preserve"> Other grades may be assigned</w:t>
      </w:r>
      <w:r w:rsidR="004200C5">
        <w:rPr>
          <w:sz w:val="18"/>
          <w:szCs w:val="18"/>
        </w:rPr>
        <w:t xml:space="preserve"> for questions, debates, simulations, etc. </w:t>
      </w:r>
    </w:p>
    <w:p w:rsidR="00181413" w:rsidRPr="00E33602" w:rsidRDefault="00181413" w:rsidP="00181413">
      <w:pPr>
        <w:spacing w:after="0" w:line="240" w:lineRule="auto"/>
        <w:rPr>
          <w:rFonts w:ascii="Californian FB" w:eastAsia="Times New Roman" w:hAnsi="Californian FB" w:cs="Times New Roman"/>
          <w:sz w:val="18"/>
          <w:szCs w:val="18"/>
        </w:rPr>
      </w:pPr>
    </w:p>
    <w:p w:rsidR="00181413" w:rsidRPr="00703AF6" w:rsidRDefault="00181413" w:rsidP="00181413">
      <w:pPr>
        <w:spacing w:after="0" w:line="240" w:lineRule="auto"/>
        <w:rPr>
          <w:rFonts w:eastAsia="Times New Roman" w:cs="Times New Roman"/>
          <w:sz w:val="18"/>
          <w:szCs w:val="18"/>
        </w:rPr>
      </w:pPr>
      <w:r w:rsidRPr="00703AF6">
        <w:rPr>
          <w:rFonts w:eastAsia="Times New Roman" w:cs="Times New Roman"/>
          <w:sz w:val="18"/>
          <w:szCs w:val="18"/>
        </w:rPr>
        <w:lastRenderedPageBreak/>
        <w:t xml:space="preserve">SYLLABI will be handed out by unit.  All key terms </w:t>
      </w:r>
      <w:r w:rsidR="001306A1" w:rsidRPr="00703AF6">
        <w:rPr>
          <w:rFonts w:eastAsia="Times New Roman" w:cs="Times New Roman"/>
          <w:sz w:val="18"/>
          <w:szCs w:val="18"/>
        </w:rPr>
        <w:t>and questions</w:t>
      </w:r>
      <w:r w:rsidRPr="00703AF6">
        <w:rPr>
          <w:rFonts w:eastAsia="Times New Roman" w:cs="Times New Roman"/>
          <w:sz w:val="18"/>
          <w:szCs w:val="18"/>
        </w:rPr>
        <w:t xml:space="preserve"> are due </w:t>
      </w:r>
      <w:r w:rsidR="001306A1" w:rsidRPr="00703AF6">
        <w:rPr>
          <w:rFonts w:eastAsia="Times New Roman" w:cs="Times New Roman"/>
          <w:b/>
          <w:sz w:val="18"/>
          <w:szCs w:val="18"/>
        </w:rPr>
        <w:t xml:space="preserve">on the day of the test; all are to be hand written. </w:t>
      </w:r>
      <w:r w:rsidRPr="00703AF6">
        <w:rPr>
          <w:rFonts w:eastAsia="Times New Roman" w:cs="Times New Roman"/>
          <w:sz w:val="18"/>
          <w:szCs w:val="18"/>
        </w:rPr>
        <w:t xml:space="preserve"> All papers are due on the date indicated. There better be a hospital emergency to hand something in late.  Units, chapters and approximate time periods are listed below.</w:t>
      </w:r>
    </w:p>
    <w:p w:rsidR="004200C5" w:rsidRPr="00703AF6" w:rsidRDefault="00181413" w:rsidP="00181413">
      <w:pPr>
        <w:spacing w:after="0" w:line="240" w:lineRule="auto"/>
        <w:rPr>
          <w:rFonts w:eastAsia="Times New Roman" w:cs="Times New Roman"/>
          <w:sz w:val="18"/>
          <w:szCs w:val="18"/>
        </w:rPr>
      </w:pPr>
      <w:r w:rsidRPr="00703AF6">
        <w:rPr>
          <w:rFonts w:eastAsia="Times New Roman" w:cs="Times New Roman"/>
          <w:sz w:val="18"/>
          <w:szCs w:val="18"/>
        </w:rPr>
        <w:t xml:space="preserve">       </w:t>
      </w:r>
      <w:r w:rsidR="00703AF6">
        <w:rPr>
          <w:rFonts w:eastAsia="Times New Roman" w:cs="Times New Roman"/>
          <w:sz w:val="18"/>
          <w:szCs w:val="18"/>
        </w:rPr>
        <w:t xml:space="preserve">  </w:t>
      </w:r>
    </w:p>
    <w:p w:rsidR="00716929" w:rsidRPr="00703AF6" w:rsidRDefault="00703AF6" w:rsidP="00703AF6">
      <w:pPr>
        <w:spacing w:after="0" w:line="240" w:lineRule="auto"/>
        <w:rPr>
          <w:rFonts w:eastAsia="Times New Roman" w:cs="Times New Roman"/>
          <w:sz w:val="18"/>
          <w:szCs w:val="18"/>
        </w:rPr>
      </w:pPr>
      <w:r>
        <w:rPr>
          <w:rFonts w:eastAsia="Times New Roman" w:cs="Times New Roman"/>
          <w:sz w:val="18"/>
          <w:szCs w:val="18"/>
        </w:rPr>
        <w:t xml:space="preserve">        </w:t>
      </w:r>
      <w:proofErr w:type="spellStart"/>
      <w:r>
        <w:rPr>
          <w:rFonts w:eastAsia="Times New Roman" w:cs="Times New Roman"/>
          <w:sz w:val="18"/>
          <w:szCs w:val="18"/>
        </w:rPr>
        <w:t>I.</w:t>
      </w:r>
      <w:r w:rsidR="00716929" w:rsidRPr="00703AF6">
        <w:rPr>
          <w:rFonts w:eastAsia="Times New Roman" w:cs="Times New Roman"/>
          <w:sz w:val="18"/>
          <w:szCs w:val="18"/>
        </w:rPr>
        <w:t>Pre</w:t>
      </w:r>
      <w:proofErr w:type="spellEnd"/>
      <w:r w:rsidR="00716929" w:rsidRPr="00703AF6">
        <w:rPr>
          <w:rFonts w:eastAsia="Times New Roman" w:cs="Times New Roman"/>
          <w:sz w:val="18"/>
          <w:szCs w:val="18"/>
        </w:rPr>
        <w:t>-Columbian culture and Colonial Settlement of the New World</w:t>
      </w:r>
      <w:r w:rsidR="004200C5" w:rsidRPr="00703AF6">
        <w:rPr>
          <w:rFonts w:eastAsia="Times New Roman" w:cs="Times New Roman"/>
          <w:sz w:val="18"/>
          <w:szCs w:val="18"/>
        </w:rPr>
        <w:t xml:space="preserve">         </w:t>
      </w:r>
      <w:r w:rsidRPr="00703AF6">
        <w:rPr>
          <w:rFonts w:eastAsia="Times New Roman" w:cs="Times New Roman"/>
          <w:sz w:val="18"/>
          <w:szCs w:val="18"/>
        </w:rPr>
        <w:t xml:space="preserve">            </w:t>
      </w:r>
      <w:r w:rsidR="00716929" w:rsidRPr="00703AF6">
        <w:rPr>
          <w:rFonts w:eastAsia="Times New Roman" w:cs="Times New Roman"/>
          <w:sz w:val="18"/>
          <w:szCs w:val="18"/>
        </w:rPr>
        <w:t xml:space="preserve"> </w:t>
      </w:r>
      <w:r>
        <w:rPr>
          <w:rFonts w:eastAsia="Times New Roman" w:cs="Times New Roman"/>
          <w:sz w:val="18"/>
          <w:szCs w:val="18"/>
        </w:rPr>
        <w:t xml:space="preserve"> </w:t>
      </w:r>
      <w:r w:rsidR="00716929" w:rsidRPr="00703AF6">
        <w:rPr>
          <w:rFonts w:eastAsia="Times New Roman" w:cs="Times New Roman"/>
          <w:sz w:val="18"/>
          <w:szCs w:val="18"/>
        </w:rPr>
        <w:t xml:space="preserve">Text chapters 1-5          </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2-</w:t>
      </w:r>
      <w:proofErr w:type="gramStart"/>
      <w:r w:rsidRPr="00703AF6">
        <w:rPr>
          <w:rFonts w:eastAsia="Times New Roman" w:cs="Times New Roman"/>
          <w:sz w:val="18"/>
          <w:szCs w:val="18"/>
        </w:rPr>
        <w:t>3  weeks</w:t>
      </w:r>
      <w:proofErr w:type="gramEnd"/>
      <w:r w:rsidRPr="00703AF6">
        <w:rPr>
          <w:rFonts w:eastAsia="Times New Roman" w:cs="Times New Roman"/>
          <w:sz w:val="18"/>
          <w:szCs w:val="18"/>
        </w:rPr>
        <w:t xml:space="preserve">                                                                                      </w:t>
      </w:r>
    </w:p>
    <w:p w:rsidR="00716929" w:rsidRPr="00703AF6" w:rsidRDefault="00716929" w:rsidP="00716929">
      <w:pPr>
        <w:spacing w:after="0" w:line="240" w:lineRule="auto"/>
        <w:rPr>
          <w:rFonts w:eastAsia="Times New Roman" w:cs="Times New Roman"/>
          <w:sz w:val="18"/>
          <w:szCs w:val="18"/>
        </w:rPr>
      </w:pPr>
      <w:r w:rsidRPr="00703AF6">
        <w:rPr>
          <w:rFonts w:eastAsia="Times New Roman" w:cs="Times New Roman"/>
          <w:sz w:val="18"/>
          <w:szCs w:val="18"/>
        </w:rPr>
        <w:t xml:space="preserve">        II.</w:t>
      </w:r>
      <w:proofErr w:type="gramStart"/>
      <w:r w:rsidRPr="00703AF6">
        <w:rPr>
          <w:rFonts w:eastAsia="Times New Roman" w:cs="Times New Roman"/>
          <w:sz w:val="18"/>
          <w:szCs w:val="18"/>
        </w:rPr>
        <w:tab/>
        <w:t xml:space="preserve"> The American Revolution                                  </w:t>
      </w:r>
      <w:r w:rsidR="001A5525" w:rsidRPr="00703AF6">
        <w:rPr>
          <w:rFonts w:eastAsia="Times New Roman" w:cs="Times New Roman"/>
          <w:sz w:val="18"/>
          <w:szCs w:val="18"/>
        </w:rPr>
        <w:t xml:space="preserve">                                                 </w:t>
      </w:r>
      <w:r w:rsidRPr="00703AF6">
        <w:rPr>
          <w:rFonts w:eastAsia="Times New Roman" w:cs="Times New Roman"/>
          <w:sz w:val="18"/>
          <w:szCs w:val="18"/>
        </w:rPr>
        <w:t xml:space="preserve">    </w:t>
      </w:r>
      <w:proofErr w:type="gramEnd"/>
      <w:r w:rsidR="00703AF6">
        <w:rPr>
          <w:rFonts w:eastAsia="Times New Roman" w:cs="Times New Roman"/>
          <w:sz w:val="18"/>
          <w:szCs w:val="18"/>
        </w:rPr>
        <w:t xml:space="preserve"> </w:t>
      </w:r>
      <w:r w:rsidRPr="00703AF6">
        <w:rPr>
          <w:rFonts w:eastAsia="Times New Roman" w:cs="Times New Roman"/>
          <w:sz w:val="18"/>
          <w:szCs w:val="18"/>
        </w:rPr>
        <w:t>Text chapters 6-8</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2-3 weeks</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III.</w:t>
      </w:r>
      <w:r w:rsidRPr="00703AF6">
        <w:rPr>
          <w:rFonts w:eastAsia="Times New Roman" w:cs="Times New Roman"/>
          <w:sz w:val="18"/>
          <w:szCs w:val="18"/>
        </w:rPr>
        <w:tab/>
        <w:t>Building a New Nation</w:t>
      </w:r>
      <w:r w:rsidR="00437C95"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437C95" w:rsidRPr="00703AF6">
        <w:rPr>
          <w:rFonts w:eastAsia="Times New Roman" w:cs="Times New Roman"/>
          <w:sz w:val="18"/>
          <w:szCs w:val="18"/>
        </w:rPr>
        <w:t xml:space="preserve">     </w:t>
      </w:r>
      <w:r w:rsidR="00703AF6">
        <w:rPr>
          <w:rFonts w:eastAsia="Times New Roman" w:cs="Times New Roman"/>
          <w:sz w:val="18"/>
          <w:szCs w:val="18"/>
        </w:rPr>
        <w:t xml:space="preserve"> </w:t>
      </w:r>
      <w:r w:rsidR="00437C95" w:rsidRPr="00703AF6">
        <w:rPr>
          <w:rFonts w:eastAsia="Times New Roman" w:cs="Times New Roman"/>
          <w:sz w:val="18"/>
          <w:szCs w:val="18"/>
        </w:rPr>
        <w:t>Text chapters 9-10</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 week</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IV The Federalist Period</w:t>
      </w:r>
      <w:r w:rsidR="00437C95"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437C95" w:rsidRPr="00703AF6">
        <w:rPr>
          <w:rFonts w:eastAsia="Times New Roman" w:cs="Times New Roman"/>
          <w:sz w:val="18"/>
          <w:szCs w:val="18"/>
        </w:rPr>
        <w:t xml:space="preserve"> Text chapters 10-12</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2-3 weeks</w:t>
      </w:r>
      <w:r w:rsidR="001A5525" w:rsidRPr="00703AF6">
        <w:rPr>
          <w:rFonts w:eastAsia="Times New Roman" w:cs="Times New Roman"/>
          <w:sz w:val="18"/>
          <w:szCs w:val="18"/>
        </w:rPr>
        <w:t xml:space="preserve">                     </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V.</w:t>
      </w:r>
      <w:r w:rsidRPr="00703AF6">
        <w:rPr>
          <w:rFonts w:eastAsia="Times New Roman" w:cs="Times New Roman"/>
          <w:sz w:val="18"/>
          <w:szCs w:val="18"/>
        </w:rPr>
        <w:tab/>
        <w:t>Age of Jackson</w:t>
      </w:r>
      <w:r w:rsidR="00437C95"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437C95" w:rsidRPr="00703AF6">
        <w:rPr>
          <w:rFonts w:eastAsia="Times New Roman" w:cs="Times New Roman"/>
          <w:sz w:val="18"/>
          <w:szCs w:val="18"/>
        </w:rPr>
        <w:t xml:space="preserve">  Text chapters 13-14</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 week</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VI.</w:t>
      </w:r>
      <w:r w:rsidRPr="00703AF6">
        <w:rPr>
          <w:rFonts w:eastAsia="Times New Roman" w:cs="Times New Roman"/>
          <w:sz w:val="18"/>
          <w:szCs w:val="18"/>
        </w:rPr>
        <w:tab/>
        <w:t>Industrialization and Reform</w:t>
      </w:r>
      <w:r w:rsidR="00437C95" w:rsidRPr="00703AF6">
        <w:rPr>
          <w:rFonts w:eastAsia="Times New Roman" w:cs="Times New Roman"/>
          <w:sz w:val="18"/>
          <w:szCs w:val="18"/>
        </w:rPr>
        <w:t xml:space="preserve">                     </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703AF6">
        <w:rPr>
          <w:rFonts w:eastAsia="Times New Roman" w:cs="Times New Roman"/>
          <w:sz w:val="18"/>
          <w:szCs w:val="18"/>
        </w:rPr>
        <w:t xml:space="preserve">Text chapters </w:t>
      </w:r>
      <w:r w:rsidR="00262261" w:rsidRPr="00703AF6">
        <w:rPr>
          <w:rFonts w:eastAsia="Times New Roman" w:cs="Times New Roman"/>
          <w:sz w:val="18"/>
          <w:szCs w:val="18"/>
        </w:rPr>
        <w:t>14-16</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 week</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VII.</w:t>
      </w:r>
      <w:r w:rsidRPr="00703AF6">
        <w:rPr>
          <w:rFonts w:eastAsia="Times New Roman" w:cs="Times New Roman"/>
          <w:sz w:val="18"/>
          <w:szCs w:val="18"/>
        </w:rPr>
        <w:tab/>
        <w:t xml:space="preserve">Manifest Destiny and Rise of </w:t>
      </w:r>
      <w:proofErr w:type="gramStart"/>
      <w:r w:rsidRPr="00703AF6">
        <w:rPr>
          <w:rFonts w:eastAsia="Times New Roman" w:cs="Times New Roman"/>
          <w:sz w:val="18"/>
          <w:szCs w:val="18"/>
        </w:rPr>
        <w:t>Sectionalism  1840</w:t>
      </w:r>
      <w:proofErr w:type="gramEnd"/>
      <w:r w:rsidRPr="00703AF6">
        <w:rPr>
          <w:rFonts w:eastAsia="Times New Roman" w:cs="Times New Roman"/>
          <w:sz w:val="18"/>
          <w:szCs w:val="18"/>
        </w:rPr>
        <w:t xml:space="preserve"> – 1860</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703AF6">
        <w:rPr>
          <w:rFonts w:eastAsia="Times New Roman" w:cs="Times New Roman"/>
          <w:sz w:val="18"/>
          <w:szCs w:val="18"/>
        </w:rPr>
        <w:t xml:space="preserve">  </w:t>
      </w:r>
      <w:r w:rsidR="00262261" w:rsidRPr="00703AF6">
        <w:rPr>
          <w:rFonts w:eastAsia="Times New Roman" w:cs="Times New Roman"/>
          <w:sz w:val="18"/>
          <w:szCs w:val="18"/>
        </w:rPr>
        <w:t xml:space="preserve"> Text chapters 16-18</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1-2 weeks</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VIII</w:t>
      </w:r>
      <w:proofErr w:type="gramStart"/>
      <w:r w:rsidRPr="00703AF6">
        <w:rPr>
          <w:rFonts w:eastAsia="Times New Roman" w:cs="Times New Roman"/>
          <w:sz w:val="18"/>
          <w:szCs w:val="18"/>
        </w:rPr>
        <w:t>.  Civil</w:t>
      </w:r>
      <w:proofErr w:type="gramEnd"/>
      <w:r w:rsidRPr="00703AF6">
        <w:rPr>
          <w:rFonts w:eastAsia="Times New Roman" w:cs="Times New Roman"/>
          <w:sz w:val="18"/>
          <w:szCs w:val="18"/>
        </w:rPr>
        <w:t xml:space="preserve"> War</w:t>
      </w:r>
      <w:r w:rsidR="00437C95"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437C95" w:rsidRP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437C95" w:rsidRPr="00703AF6">
        <w:rPr>
          <w:rFonts w:eastAsia="Times New Roman" w:cs="Times New Roman"/>
          <w:sz w:val="18"/>
          <w:szCs w:val="18"/>
        </w:rPr>
        <w:t>Text</w:t>
      </w:r>
      <w:r w:rsidR="00262261" w:rsidRPr="00703AF6">
        <w:rPr>
          <w:rFonts w:eastAsia="Times New Roman" w:cs="Times New Roman"/>
          <w:sz w:val="18"/>
          <w:szCs w:val="18"/>
        </w:rPr>
        <w:t xml:space="preserve"> chapters 19</w:t>
      </w:r>
      <w:r w:rsidR="001A5525" w:rsidRPr="00703AF6">
        <w:rPr>
          <w:rFonts w:eastAsia="Times New Roman" w:cs="Times New Roman"/>
          <w:sz w:val="18"/>
          <w:szCs w:val="18"/>
        </w:rPr>
        <w:t>-21</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 week</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IX.</w:t>
      </w:r>
      <w:r w:rsidRPr="00703AF6">
        <w:rPr>
          <w:rFonts w:eastAsia="Times New Roman" w:cs="Times New Roman"/>
          <w:sz w:val="18"/>
          <w:szCs w:val="18"/>
        </w:rPr>
        <w:tab/>
        <w:t>Reconstruction</w:t>
      </w:r>
      <w:r w:rsidR="00437C95"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703AF6">
        <w:rPr>
          <w:rFonts w:eastAsia="Times New Roman" w:cs="Times New Roman"/>
          <w:sz w:val="18"/>
          <w:szCs w:val="18"/>
        </w:rPr>
        <w:t xml:space="preserve"> </w:t>
      </w:r>
      <w:r w:rsidR="001A5525" w:rsidRPr="00703AF6">
        <w:rPr>
          <w:rFonts w:eastAsia="Times New Roman" w:cs="Times New Roman"/>
          <w:sz w:val="18"/>
          <w:szCs w:val="18"/>
        </w:rPr>
        <w:t xml:space="preserve"> Text chapters 22</w:t>
      </w:r>
    </w:p>
    <w:p w:rsidR="001A5525" w:rsidRPr="00703AF6" w:rsidRDefault="00716929" w:rsidP="001A5525">
      <w:pPr>
        <w:spacing w:after="0" w:line="240" w:lineRule="auto"/>
        <w:ind w:left="360"/>
        <w:rPr>
          <w:rFonts w:eastAsia="Times New Roman" w:cs="Times New Roman"/>
          <w:sz w:val="18"/>
          <w:szCs w:val="18"/>
        </w:rPr>
      </w:pPr>
      <w:r w:rsidRPr="00703AF6">
        <w:rPr>
          <w:rFonts w:eastAsia="Times New Roman" w:cs="Times New Roman"/>
          <w:sz w:val="18"/>
          <w:szCs w:val="18"/>
        </w:rPr>
        <w:t>Approximate Time:  4 days</w:t>
      </w:r>
      <w:r w:rsidR="001A5525" w:rsidRPr="00703AF6">
        <w:rPr>
          <w:rFonts w:eastAsia="Times New Roman" w:cs="Times New Roman"/>
          <w:sz w:val="18"/>
          <w:szCs w:val="18"/>
        </w:rPr>
        <w:t xml:space="preserve"> </w:t>
      </w:r>
      <w:r w:rsidR="003D5629" w:rsidRPr="00703AF6">
        <w:rPr>
          <w:rFonts w:eastAsia="Times New Roman" w:cs="Times New Roman"/>
          <w:sz w:val="18"/>
          <w:szCs w:val="18"/>
        </w:rPr>
        <w:t xml:space="preserve">    </w:t>
      </w:r>
    </w:p>
    <w:p w:rsidR="001A5525" w:rsidRPr="00703AF6" w:rsidRDefault="001A5525" w:rsidP="001A5525">
      <w:pPr>
        <w:spacing w:after="0" w:line="240" w:lineRule="auto"/>
        <w:rPr>
          <w:rFonts w:eastAsia="Times New Roman" w:cs="Times New Roman"/>
          <w:sz w:val="18"/>
          <w:szCs w:val="18"/>
        </w:rPr>
      </w:pPr>
      <w:r w:rsidRPr="00703AF6">
        <w:rPr>
          <w:rFonts w:eastAsia="Times New Roman" w:cs="Times New Roman"/>
          <w:sz w:val="18"/>
          <w:szCs w:val="18"/>
        </w:rPr>
        <w:t xml:space="preserve">      </w:t>
      </w:r>
      <w:r w:rsidR="00256A37" w:rsidRPr="00703AF6">
        <w:rPr>
          <w:rFonts w:eastAsia="Times New Roman" w:cs="Times New Roman"/>
          <w:sz w:val="18"/>
          <w:szCs w:val="18"/>
        </w:rPr>
        <w:t xml:space="preserve"> </w:t>
      </w:r>
      <w:r w:rsidRPr="00703AF6">
        <w:rPr>
          <w:rFonts w:eastAsia="Times New Roman" w:cs="Times New Roman"/>
          <w:sz w:val="18"/>
          <w:szCs w:val="18"/>
        </w:rPr>
        <w:t xml:space="preserve">  X. Gilded Age                                                                                                                   </w:t>
      </w:r>
      <w:r w:rsidR="00703AF6">
        <w:rPr>
          <w:rFonts w:eastAsia="Times New Roman" w:cs="Times New Roman"/>
          <w:sz w:val="18"/>
          <w:szCs w:val="18"/>
        </w:rPr>
        <w:t xml:space="preserve">    </w:t>
      </w:r>
      <w:r w:rsidRPr="00703AF6">
        <w:rPr>
          <w:rFonts w:eastAsia="Times New Roman" w:cs="Times New Roman"/>
          <w:sz w:val="18"/>
          <w:szCs w:val="18"/>
        </w:rPr>
        <w:t xml:space="preserve">Text </w:t>
      </w:r>
      <w:proofErr w:type="gramStart"/>
      <w:r w:rsidRPr="00703AF6">
        <w:rPr>
          <w:rFonts w:eastAsia="Times New Roman" w:cs="Times New Roman"/>
          <w:sz w:val="18"/>
          <w:szCs w:val="18"/>
        </w:rPr>
        <w:t>chapters  23</w:t>
      </w:r>
      <w:proofErr w:type="gramEnd"/>
      <w:r w:rsidRPr="00703AF6">
        <w:rPr>
          <w:rFonts w:eastAsia="Times New Roman" w:cs="Times New Roman"/>
          <w:sz w:val="18"/>
          <w:szCs w:val="18"/>
        </w:rPr>
        <w:t>-24</w:t>
      </w:r>
    </w:p>
    <w:p w:rsidR="001A5525" w:rsidRPr="00703AF6" w:rsidRDefault="001A5525" w:rsidP="001A5525">
      <w:pPr>
        <w:spacing w:after="0" w:line="240" w:lineRule="auto"/>
        <w:ind w:left="360"/>
        <w:rPr>
          <w:rFonts w:eastAsia="Times New Roman" w:cs="Times New Roman"/>
          <w:sz w:val="18"/>
          <w:szCs w:val="18"/>
        </w:rPr>
      </w:pPr>
      <w:r w:rsidRPr="00703AF6">
        <w:rPr>
          <w:rFonts w:eastAsia="Times New Roman" w:cs="Times New Roman"/>
          <w:sz w:val="18"/>
          <w:szCs w:val="18"/>
        </w:rPr>
        <w:t>Approximate Time:  5 days</w:t>
      </w:r>
    </w:p>
    <w:p w:rsidR="00716929" w:rsidRPr="00703AF6" w:rsidRDefault="001A5525" w:rsidP="001A5525">
      <w:pPr>
        <w:spacing w:after="0" w:line="240" w:lineRule="auto"/>
        <w:rPr>
          <w:rFonts w:eastAsia="Times New Roman" w:cs="Times New Roman"/>
          <w:sz w:val="18"/>
          <w:szCs w:val="18"/>
        </w:rPr>
      </w:pPr>
      <w:r w:rsidRPr="00703AF6">
        <w:rPr>
          <w:rFonts w:eastAsia="Times New Roman" w:cs="Times New Roman"/>
          <w:sz w:val="18"/>
          <w:szCs w:val="18"/>
        </w:rPr>
        <w:t xml:space="preserve">    </w:t>
      </w:r>
      <w:r w:rsidR="00256A37" w:rsidRPr="00703AF6">
        <w:rPr>
          <w:rFonts w:eastAsia="Times New Roman" w:cs="Times New Roman"/>
          <w:sz w:val="18"/>
          <w:szCs w:val="18"/>
        </w:rPr>
        <w:t xml:space="preserve"> </w:t>
      </w:r>
      <w:r w:rsidRPr="00703AF6">
        <w:rPr>
          <w:rFonts w:eastAsia="Times New Roman" w:cs="Times New Roman"/>
          <w:sz w:val="18"/>
          <w:szCs w:val="18"/>
        </w:rPr>
        <w:t xml:space="preserve">  </w:t>
      </w:r>
      <w:r w:rsidR="00256A37" w:rsidRPr="00703AF6">
        <w:rPr>
          <w:rFonts w:eastAsia="Times New Roman" w:cs="Times New Roman"/>
          <w:sz w:val="18"/>
          <w:szCs w:val="18"/>
        </w:rPr>
        <w:t xml:space="preserve"> </w:t>
      </w:r>
      <w:r w:rsidRPr="00703AF6">
        <w:rPr>
          <w:rFonts w:eastAsia="Times New Roman" w:cs="Times New Roman"/>
          <w:sz w:val="18"/>
          <w:szCs w:val="18"/>
        </w:rPr>
        <w:t xml:space="preserve"> </w:t>
      </w:r>
      <w:r w:rsidR="00716929" w:rsidRPr="00703AF6">
        <w:rPr>
          <w:rFonts w:eastAsia="Times New Roman" w:cs="Times New Roman"/>
          <w:sz w:val="18"/>
          <w:szCs w:val="18"/>
        </w:rPr>
        <w:t>X</w:t>
      </w:r>
      <w:r w:rsidRPr="00703AF6">
        <w:rPr>
          <w:rFonts w:eastAsia="Times New Roman" w:cs="Times New Roman"/>
          <w:sz w:val="18"/>
          <w:szCs w:val="18"/>
        </w:rPr>
        <w:t>I</w:t>
      </w:r>
      <w:r w:rsidR="00256A37" w:rsidRPr="00703AF6">
        <w:rPr>
          <w:rFonts w:eastAsia="Times New Roman" w:cs="Times New Roman"/>
          <w:sz w:val="18"/>
          <w:szCs w:val="18"/>
        </w:rPr>
        <w:t>. Urbanization</w:t>
      </w:r>
      <w:r w:rsidR="00716929" w:rsidRPr="00703AF6">
        <w:rPr>
          <w:rFonts w:eastAsia="Times New Roman" w:cs="Times New Roman"/>
          <w:sz w:val="18"/>
          <w:szCs w:val="18"/>
        </w:rPr>
        <w:t>,</w:t>
      </w:r>
      <w:r w:rsidR="00517275">
        <w:rPr>
          <w:rFonts w:eastAsia="Times New Roman" w:cs="Times New Roman"/>
          <w:sz w:val="18"/>
          <w:szCs w:val="18"/>
        </w:rPr>
        <w:t xml:space="preserve"> Farmers,</w:t>
      </w:r>
      <w:r w:rsidR="00716929" w:rsidRPr="00703AF6">
        <w:rPr>
          <w:rFonts w:eastAsia="Times New Roman" w:cs="Times New Roman"/>
          <w:sz w:val="18"/>
          <w:szCs w:val="18"/>
        </w:rPr>
        <w:t xml:space="preserve"> </w:t>
      </w:r>
      <w:proofErr w:type="gramStart"/>
      <w:r w:rsidR="00716929" w:rsidRPr="00703AF6">
        <w:rPr>
          <w:rFonts w:eastAsia="Times New Roman" w:cs="Times New Roman"/>
          <w:sz w:val="18"/>
          <w:szCs w:val="18"/>
        </w:rPr>
        <w:t>Cowboys</w:t>
      </w:r>
      <w:r w:rsidR="003D5629" w:rsidRPr="00703AF6">
        <w:rPr>
          <w:rFonts w:eastAsia="Times New Roman" w:cs="Times New Roman"/>
          <w:sz w:val="18"/>
          <w:szCs w:val="18"/>
        </w:rPr>
        <w:t xml:space="preserve"> </w:t>
      </w:r>
      <w:r w:rsidR="00716929" w:rsidRPr="00703AF6">
        <w:rPr>
          <w:rFonts w:eastAsia="Times New Roman" w:cs="Times New Roman"/>
          <w:sz w:val="18"/>
          <w:szCs w:val="18"/>
        </w:rPr>
        <w:t xml:space="preserve"> and</w:t>
      </w:r>
      <w:proofErr w:type="gramEnd"/>
      <w:r w:rsidR="00716929" w:rsidRPr="00703AF6">
        <w:rPr>
          <w:rFonts w:eastAsia="Times New Roman" w:cs="Times New Roman"/>
          <w:sz w:val="18"/>
          <w:szCs w:val="18"/>
        </w:rPr>
        <w:t xml:space="preserve"> Indians</w:t>
      </w:r>
      <w:r w:rsidR="00437C95" w:rsidRPr="00703AF6">
        <w:rPr>
          <w:rFonts w:eastAsia="Times New Roman" w:cs="Times New Roman"/>
          <w:sz w:val="18"/>
          <w:szCs w:val="18"/>
        </w:rPr>
        <w:t xml:space="preserve">            </w:t>
      </w:r>
      <w:r w:rsidRPr="00703AF6">
        <w:rPr>
          <w:rFonts w:eastAsia="Times New Roman" w:cs="Times New Roman"/>
          <w:sz w:val="18"/>
          <w:szCs w:val="18"/>
        </w:rPr>
        <w:t xml:space="preserve">                            </w:t>
      </w:r>
      <w:r w:rsidR="003D5629" w:rsidRPr="00703AF6">
        <w:rPr>
          <w:rFonts w:eastAsia="Times New Roman" w:cs="Times New Roman"/>
          <w:sz w:val="18"/>
          <w:szCs w:val="18"/>
        </w:rPr>
        <w:t xml:space="preserve">        </w:t>
      </w:r>
      <w:r w:rsidRPr="00703AF6">
        <w:rPr>
          <w:rFonts w:eastAsia="Times New Roman" w:cs="Times New Roman"/>
          <w:sz w:val="18"/>
          <w:szCs w:val="18"/>
        </w:rPr>
        <w:t xml:space="preserve"> </w:t>
      </w:r>
      <w:r w:rsidR="00703AF6">
        <w:rPr>
          <w:rFonts w:eastAsia="Times New Roman" w:cs="Times New Roman"/>
          <w:sz w:val="18"/>
          <w:szCs w:val="18"/>
        </w:rPr>
        <w:t xml:space="preserve">     </w:t>
      </w:r>
      <w:r w:rsidR="003D5629" w:rsidRPr="00703AF6">
        <w:rPr>
          <w:rFonts w:eastAsia="Times New Roman" w:cs="Times New Roman"/>
          <w:sz w:val="18"/>
          <w:szCs w:val="18"/>
        </w:rPr>
        <w:t xml:space="preserve">  </w:t>
      </w:r>
      <w:r w:rsidRPr="00703AF6">
        <w:rPr>
          <w:rFonts w:eastAsia="Times New Roman" w:cs="Times New Roman"/>
          <w:sz w:val="18"/>
          <w:szCs w:val="18"/>
        </w:rPr>
        <w:t xml:space="preserve">Text chapters </w:t>
      </w:r>
      <w:r w:rsidR="003D5629" w:rsidRPr="00703AF6">
        <w:rPr>
          <w:rFonts w:eastAsia="Times New Roman" w:cs="Times New Roman"/>
          <w:sz w:val="18"/>
          <w:szCs w:val="18"/>
        </w:rPr>
        <w:t>24-</w:t>
      </w:r>
      <w:r w:rsidRPr="00703AF6">
        <w:rPr>
          <w:rFonts w:eastAsia="Times New Roman" w:cs="Times New Roman"/>
          <w:sz w:val="18"/>
          <w:szCs w:val="18"/>
        </w:rPr>
        <w:t>26</w:t>
      </w:r>
    </w:p>
    <w:p w:rsidR="00716929" w:rsidRPr="00703AF6" w:rsidRDefault="00716929" w:rsidP="003D5629">
      <w:pPr>
        <w:spacing w:after="0" w:line="240" w:lineRule="auto"/>
        <w:ind w:left="360"/>
        <w:rPr>
          <w:rFonts w:eastAsia="Times New Roman" w:cs="Times New Roman"/>
          <w:sz w:val="18"/>
          <w:szCs w:val="18"/>
        </w:rPr>
      </w:pPr>
      <w:r w:rsidRPr="00703AF6">
        <w:rPr>
          <w:rFonts w:eastAsia="Times New Roman" w:cs="Times New Roman"/>
          <w:sz w:val="18"/>
          <w:szCs w:val="18"/>
        </w:rPr>
        <w:t>Approximate Time:  2 weeks</w:t>
      </w:r>
    </w:p>
    <w:p w:rsidR="00716929" w:rsidRPr="00703AF6" w:rsidRDefault="003D5629" w:rsidP="00716929">
      <w:pPr>
        <w:spacing w:after="0" w:line="240" w:lineRule="auto"/>
        <w:ind w:left="360"/>
        <w:rPr>
          <w:rFonts w:eastAsia="Times New Roman" w:cs="Times New Roman"/>
          <w:sz w:val="18"/>
          <w:szCs w:val="18"/>
        </w:rPr>
      </w:pPr>
      <w:r w:rsidRPr="00703AF6">
        <w:rPr>
          <w:rFonts w:eastAsia="Times New Roman" w:cs="Times New Roman"/>
          <w:sz w:val="18"/>
          <w:szCs w:val="18"/>
        </w:rPr>
        <w:t>XII Imperialism</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262261" w:rsidRPr="00703AF6">
        <w:rPr>
          <w:rFonts w:eastAsia="Times New Roman" w:cs="Times New Roman"/>
          <w:sz w:val="18"/>
          <w:szCs w:val="18"/>
        </w:rPr>
        <w:t xml:space="preserve"> </w:t>
      </w:r>
      <w:r w:rsidRPr="00703AF6">
        <w:rPr>
          <w:rFonts w:eastAsia="Times New Roman" w:cs="Times New Roman"/>
          <w:sz w:val="18"/>
          <w:szCs w:val="18"/>
        </w:rPr>
        <w:t xml:space="preserve">                       </w:t>
      </w:r>
      <w:r w:rsidR="00262261" w:rsidRPr="00703AF6">
        <w:rPr>
          <w:rFonts w:eastAsia="Times New Roman" w:cs="Times New Roman"/>
          <w:sz w:val="18"/>
          <w:szCs w:val="18"/>
        </w:rPr>
        <w:t xml:space="preserve"> </w:t>
      </w:r>
      <w:r w:rsidRPr="00703AF6">
        <w:rPr>
          <w:rFonts w:eastAsia="Times New Roman" w:cs="Times New Roman"/>
          <w:sz w:val="18"/>
          <w:szCs w:val="18"/>
        </w:rPr>
        <w:t xml:space="preserve">     Text chapters 27</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 week</w:t>
      </w:r>
    </w:p>
    <w:p w:rsidR="00716929" w:rsidRPr="00703AF6" w:rsidRDefault="003D5629" w:rsidP="00716929">
      <w:pPr>
        <w:spacing w:after="0" w:line="240" w:lineRule="auto"/>
        <w:ind w:left="360"/>
        <w:rPr>
          <w:rFonts w:eastAsia="Times New Roman" w:cs="Times New Roman"/>
          <w:sz w:val="18"/>
          <w:szCs w:val="18"/>
        </w:rPr>
      </w:pPr>
      <w:r w:rsidRPr="00703AF6">
        <w:rPr>
          <w:rFonts w:eastAsia="Times New Roman" w:cs="Times New Roman"/>
          <w:sz w:val="18"/>
          <w:szCs w:val="18"/>
        </w:rPr>
        <w:t>XIII.  Progressivism</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Pr="00703AF6">
        <w:rPr>
          <w:rFonts w:eastAsia="Times New Roman" w:cs="Times New Roman"/>
          <w:sz w:val="18"/>
          <w:szCs w:val="18"/>
        </w:rPr>
        <w:t xml:space="preserve">    </w:t>
      </w:r>
      <w:r w:rsidR="00262261" w:rsidRPr="00703AF6">
        <w:rPr>
          <w:rFonts w:eastAsia="Times New Roman" w:cs="Times New Roman"/>
          <w:sz w:val="18"/>
          <w:szCs w:val="18"/>
        </w:rPr>
        <w:t xml:space="preserve"> </w:t>
      </w:r>
      <w:r w:rsidRPr="00703AF6">
        <w:rPr>
          <w:rFonts w:eastAsia="Times New Roman" w:cs="Times New Roman"/>
          <w:sz w:val="18"/>
          <w:szCs w:val="18"/>
        </w:rPr>
        <w:t>Text chapters 28-29</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 xml:space="preserve">Approximate Time: </w:t>
      </w:r>
      <w:r w:rsidR="003D5629" w:rsidRPr="00703AF6">
        <w:rPr>
          <w:rFonts w:eastAsia="Times New Roman" w:cs="Times New Roman"/>
          <w:sz w:val="18"/>
          <w:szCs w:val="18"/>
        </w:rPr>
        <w:t xml:space="preserve"> 1</w:t>
      </w:r>
      <w:r w:rsidRPr="00703AF6">
        <w:rPr>
          <w:rFonts w:eastAsia="Times New Roman" w:cs="Times New Roman"/>
          <w:sz w:val="18"/>
          <w:szCs w:val="18"/>
        </w:rPr>
        <w:t xml:space="preserve"> </w:t>
      </w:r>
      <w:r w:rsidR="003D5629" w:rsidRPr="00703AF6">
        <w:rPr>
          <w:rFonts w:eastAsia="Times New Roman" w:cs="Times New Roman"/>
          <w:sz w:val="18"/>
          <w:szCs w:val="18"/>
        </w:rPr>
        <w:t>-1/2</w:t>
      </w:r>
      <w:r w:rsidRPr="00703AF6">
        <w:rPr>
          <w:rFonts w:eastAsia="Times New Roman" w:cs="Times New Roman"/>
          <w:sz w:val="18"/>
          <w:szCs w:val="18"/>
        </w:rPr>
        <w:t xml:space="preserve"> week</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X</w:t>
      </w:r>
      <w:r w:rsidR="003D5629" w:rsidRPr="00703AF6">
        <w:rPr>
          <w:rFonts w:eastAsia="Times New Roman" w:cs="Times New Roman"/>
          <w:sz w:val="18"/>
          <w:szCs w:val="18"/>
        </w:rPr>
        <w:t>I</w:t>
      </w:r>
      <w:r w:rsidRPr="00703AF6">
        <w:rPr>
          <w:rFonts w:eastAsia="Times New Roman" w:cs="Times New Roman"/>
          <w:sz w:val="18"/>
          <w:szCs w:val="18"/>
        </w:rPr>
        <w:t>V.</w:t>
      </w:r>
      <w:r w:rsidRPr="00703AF6">
        <w:rPr>
          <w:rFonts w:eastAsia="Times New Roman" w:cs="Times New Roman"/>
          <w:sz w:val="18"/>
          <w:szCs w:val="18"/>
        </w:rPr>
        <w:tab/>
        <w:t>World War I</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1A5525" w:rsidRPr="00703AF6">
        <w:rPr>
          <w:rFonts w:eastAsia="Times New Roman" w:cs="Times New Roman"/>
          <w:sz w:val="18"/>
          <w:szCs w:val="18"/>
        </w:rPr>
        <w:t xml:space="preserve"> Text chapters 30</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1-2 weeks</w:t>
      </w:r>
    </w:p>
    <w:p w:rsidR="00716929" w:rsidRPr="00703AF6" w:rsidRDefault="003D5629" w:rsidP="00716929">
      <w:pPr>
        <w:spacing w:after="0" w:line="240" w:lineRule="auto"/>
        <w:ind w:left="360"/>
        <w:rPr>
          <w:rFonts w:eastAsia="Times New Roman" w:cs="Times New Roman"/>
          <w:sz w:val="18"/>
          <w:szCs w:val="18"/>
        </w:rPr>
      </w:pPr>
      <w:r w:rsidRPr="00703AF6">
        <w:rPr>
          <w:rFonts w:eastAsia="Times New Roman" w:cs="Times New Roman"/>
          <w:sz w:val="18"/>
          <w:szCs w:val="18"/>
        </w:rPr>
        <w:t>XV</w:t>
      </w:r>
      <w:r w:rsidR="00716929" w:rsidRPr="00703AF6">
        <w:rPr>
          <w:rFonts w:eastAsia="Times New Roman" w:cs="Times New Roman"/>
          <w:sz w:val="18"/>
          <w:szCs w:val="18"/>
        </w:rPr>
        <w:t>.  The Jazz Age</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Pr="00703AF6">
        <w:rPr>
          <w:rFonts w:eastAsia="Times New Roman" w:cs="Times New Roman"/>
          <w:sz w:val="18"/>
          <w:szCs w:val="18"/>
        </w:rPr>
        <w:t xml:space="preserve">    </w:t>
      </w:r>
      <w:r w:rsidR="004200C5" w:rsidRPr="00703AF6">
        <w:rPr>
          <w:rFonts w:eastAsia="Times New Roman" w:cs="Times New Roman"/>
          <w:sz w:val="18"/>
          <w:szCs w:val="18"/>
        </w:rPr>
        <w:t xml:space="preserve">  </w:t>
      </w:r>
      <w:r w:rsidRPr="00703AF6">
        <w:rPr>
          <w:rFonts w:eastAsia="Times New Roman" w:cs="Times New Roman"/>
          <w:sz w:val="18"/>
          <w:szCs w:val="18"/>
        </w:rPr>
        <w:t xml:space="preserve"> </w:t>
      </w:r>
      <w:r w:rsidR="001A5525" w:rsidRPr="00703AF6">
        <w:rPr>
          <w:rFonts w:eastAsia="Times New Roman" w:cs="Times New Roman"/>
          <w:sz w:val="18"/>
          <w:szCs w:val="18"/>
        </w:rPr>
        <w:t xml:space="preserve"> Text chapters  31-32</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4 days</w:t>
      </w:r>
    </w:p>
    <w:p w:rsidR="00716929" w:rsidRPr="00703AF6" w:rsidRDefault="003D5629" w:rsidP="00716929">
      <w:pPr>
        <w:spacing w:after="0" w:line="240" w:lineRule="auto"/>
        <w:ind w:left="360"/>
        <w:rPr>
          <w:rFonts w:eastAsia="Times New Roman" w:cs="Times New Roman"/>
          <w:sz w:val="18"/>
          <w:szCs w:val="18"/>
        </w:rPr>
      </w:pPr>
      <w:r w:rsidRPr="00703AF6">
        <w:rPr>
          <w:rFonts w:eastAsia="Times New Roman" w:cs="Times New Roman"/>
          <w:sz w:val="18"/>
          <w:szCs w:val="18"/>
        </w:rPr>
        <w:t>XVI</w:t>
      </w:r>
      <w:r w:rsidR="00716929" w:rsidRPr="00703AF6">
        <w:rPr>
          <w:rFonts w:eastAsia="Times New Roman" w:cs="Times New Roman"/>
          <w:sz w:val="18"/>
          <w:szCs w:val="18"/>
        </w:rPr>
        <w:t>. The Great Depression</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4200C5" w:rsidRPr="00703AF6">
        <w:rPr>
          <w:rFonts w:eastAsia="Times New Roman" w:cs="Times New Roman"/>
          <w:sz w:val="18"/>
          <w:szCs w:val="18"/>
        </w:rPr>
        <w:t xml:space="preserve">  </w:t>
      </w:r>
      <w:r w:rsidR="001A5525" w:rsidRPr="00703AF6">
        <w:rPr>
          <w:rFonts w:eastAsia="Times New Roman" w:cs="Times New Roman"/>
          <w:sz w:val="18"/>
          <w:szCs w:val="18"/>
        </w:rPr>
        <w:t xml:space="preserve"> Text chapters 32-34</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 week</w:t>
      </w:r>
    </w:p>
    <w:p w:rsidR="00716929" w:rsidRPr="00703AF6" w:rsidRDefault="00623205" w:rsidP="00716929">
      <w:pPr>
        <w:spacing w:after="0" w:line="240" w:lineRule="auto"/>
        <w:ind w:left="360"/>
        <w:rPr>
          <w:rFonts w:eastAsia="Times New Roman" w:cs="Times New Roman"/>
          <w:sz w:val="18"/>
          <w:szCs w:val="18"/>
        </w:rPr>
      </w:pPr>
      <w:r w:rsidRPr="00703AF6">
        <w:rPr>
          <w:rFonts w:eastAsia="Times New Roman" w:cs="Times New Roman"/>
          <w:sz w:val="18"/>
          <w:szCs w:val="18"/>
        </w:rPr>
        <w:t>XVII</w:t>
      </w:r>
      <w:r w:rsidR="00716929" w:rsidRPr="00703AF6">
        <w:rPr>
          <w:rFonts w:eastAsia="Times New Roman" w:cs="Times New Roman"/>
          <w:sz w:val="18"/>
          <w:szCs w:val="18"/>
        </w:rPr>
        <w:t>. World War II</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4200C5" w:rsidRP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9F32B1" w:rsidRPr="00703AF6">
        <w:rPr>
          <w:rFonts w:eastAsia="Times New Roman" w:cs="Times New Roman"/>
          <w:sz w:val="18"/>
          <w:szCs w:val="18"/>
        </w:rPr>
        <w:t xml:space="preserve">Text chapters </w:t>
      </w:r>
      <w:r w:rsidR="001A5525" w:rsidRPr="00703AF6">
        <w:rPr>
          <w:rFonts w:eastAsia="Times New Roman" w:cs="Times New Roman"/>
          <w:sz w:val="18"/>
          <w:szCs w:val="18"/>
        </w:rPr>
        <w:t>34-35</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 week</w:t>
      </w:r>
    </w:p>
    <w:p w:rsidR="00716929" w:rsidRPr="00703AF6" w:rsidRDefault="00623205" w:rsidP="00716929">
      <w:pPr>
        <w:spacing w:after="0" w:line="240" w:lineRule="auto"/>
        <w:ind w:left="360"/>
        <w:rPr>
          <w:rFonts w:eastAsia="Times New Roman" w:cs="Times New Roman"/>
          <w:sz w:val="18"/>
          <w:szCs w:val="18"/>
        </w:rPr>
      </w:pPr>
      <w:r w:rsidRPr="00703AF6">
        <w:rPr>
          <w:rFonts w:eastAsia="Times New Roman" w:cs="Times New Roman"/>
          <w:sz w:val="18"/>
          <w:szCs w:val="18"/>
        </w:rPr>
        <w:t>XVIII</w:t>
      </w:r>
      <w:proofErr w:type="gramStart"/>
      <w:r w:rsidR="00716929" w:rsidRPr="00703AF6">
        <w:rPr>
          <w:rFonts w:eastAsia="Times New Roman" w:cs="Times New Roman"/>
          <w:sz w:val="18"/>
          <w:szCs w:val="18"/>
        </w:rPr>
        <w:t>.  1945</w:t>
      </w:r>
      <w:proofErr w:type="gramEnd"/>
      <w:r w:rsidR="00716929" w:rsidRPr="00703AF6">
        <w:rPr>
          <w:rFonts w:eastAsia="Times New Roman" w:cs="Times New Roman"/>
          <w:sz w:val="18"/>
          <w:szCs w:val="18"/>
        </w:rPr>
        <w:t xml:space="preserve"> – 1960 :  Cold War Warriors and America Takes Center Stage</w:t>
      </w:r>
      <w:r w:rsidR="001A5525" w:rsidRPr="00703AF6">
        <w:rPr>
          <w:rFonts w:eastAsia="Times New Roman" w:cs="Times New Roman"/>
          <w:sz w:val="18"/>
          <w:szCs w:val="18"/>
        </w:rPr>
        <w:t xml:space="preserve">     </w:t>
      </w:r>
      <w:r w:rsidR="004200C5" w:rsidRPr="00703AF6">
        <w:rPr>
          <w:rFonts w:eastAsia="Times New Roman" w:cs="Times New Roman"/>
          <w:sz w:val="18"/>
          <w:szCs w:val="18"/>
        </w:rPr>
        <w:t xml:space="preserve">  </w:t>
      </w:r>
      <w:r w:rsid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1A5525" w:rsidRPr="00703AF6">
        <w:rPr>
          <w:rFonts w:eastAsia="Times New Roman" w:cs="Times New Roman"/>
          <w:sz w:val="18"/>
          <w:szCs w:val="18"/>
        </w:rPr>
        <w:t>Text chapters 36-37</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1-2 weeks</w:t>
      </w:r>
    </w:p>
    <w:p w:rsidR="00716929" w:rsidRPr="00703AF6" w:rsidRDefault="009F32B1" w:rsidP="00716929">
      <w:pPr>
        <w:spacing w:after="0" w:line="240" w:lineRule="auto"/>
        <w:ind w:left="360"/>
        <w:rPr>
          <w:rFonts w:eastAsia="Times New Roman" w:cs="Times New Roman"/>
          <w:sz w:val="18"/>
          <w:szCs w:val="18"/>
        </w:rPr>
      </w:pPr>
      <w:r w:rsidRPr="00703AF6">
        <w:rPr>
          <w:rFonts w:eastAsia="Times New Roman" w:cs="Times New Roman"/>
          <w:sz w:val="18"/>
          <w:szCs w:val="18"/>
        </w:rPr>
        <w:t>X</w:t>
      </w:r>
      <w:r w:rsidR="00623205" w:rsidRPr="00703AF6">
        <w:rPr>
          <w:rFonts w:eastAsia="Times New Roman" w:cs="Times New Roman"/>
          <w:sz w:val="18"/>
          <w:szCs w:val="18"/>
        </w:rPr>
        <w:t>I</w:t>
      </w:r>
      <w:r w:rsidR="003D5629" w:rsidRPr="00703AF6">
        <w:rPr>
          <w:rFonts w:eastAsia="Times New Roman" w:cs="Times New Roman"/>
          <w:sz w:val="18"/>
          <w:szCs w:val="18"/>
        </w:rPr>
        <w:t>X</w:t>
      </w:r>
      <w:r w:rsidR="00716929" w:rsidRPr="00703AF6">
        <w:rPr>
          <w:rFonts w:eastAsia="Times New Roman" w:cs="Times New Roman"/>
          <w:sz w:val="18"/>
          <w:szCs w:val="18"/>
        </w:rPr>
        <w:t>.</w:t>
      </w:r>
      <w:proofErr w:type="gramStart"/>
      <w:r w:rsidR="00716929" w:rsidRPr="00703AF6">
        <w:rPr>
          <w:rFonts w:eastAsia="Times New Roman" w:cs="Times New Roman"/>
          <w:sz w:val="18"/>
          <w:szCs w:val="18"/>
        </w:rPr>
        <w:tab/>
        <w:t xml:space="preserve"> The</w:t>
      </w:r>
      <w:proofErr w:type="gramEnd"/>
      <w:r w:rsidR="00716929" w:rsidRPr="00703AF6">
        <w:rPr>
          <w:rFonts w:eastAsia="Times New Roman" w:cs="Times New Roman"/>
          <w:sz w:val="18"/>
          <w:szCs w:val="18"/>
        </w:rPr>
        <w:t xml:space="preserve"> Turbulent Sixties:  Loss of Innocence</w:t>
      </w:r>
      <w:r w:rsidR="00262261"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3D5629" w:rsidRPr="00703AF6">
        <w:rPr>
          <w:rFonts w:eastAsia="Times New Roman" w:cs="Times New Roman"/>
          <w:sz w:val="18"/>
          <w:szCs w:val="18"/>
        </w:rPr>
        <w:t xml:space="preserve">    </w:t>
      </w:r>
      <w:r w:rsidR="004200C5" w:rsidRPr="00703AF6">
        <w:rPr>
          <w:rFonts w:eastAsia="Times New Roman" w:cs="Times New Roman"/>
          <w:sz w:val="18"/>
          <w:szCs w:val="18"/>
        </w:rPr>
        <w:t xml:space="preserve"> </w:t>
      </w:r>
      <w:r w:rsidR="001A5525" w:rsidRPr="00703AF6">
        <w:rPr>
          <w:rFonts w:eastAsia="Times New Roman" w:cs="Times New Roman"/>
          <w:sz w:val="18"/>
          <w:szCs w:val="18"/>
        </w:rPr>
        <w:t xml:space="preserve"> </w:t>
      </w:r>
      <w:r w:rsidR="00703AF6">
        <w:rPr>
          <w:rFonts w:eastAsia="Times New Roman" w:cs="Times New Roman"/>
          <w:sz w:val="18"/>
          <w:szCs w:val="18"/>
        </w:rPr>
        <w:t xml:space="preserve"> </w:t>
      </w:r>
      <w:r w:rsidR="00262261" w:rsidRPr="00703AF6">
        <w:rPr>
          <w:rFonts w:eastAsia="Times New Roman" w:cs="Times New Roman"/>
          <w:sz w:val="18"/>
          <w:szCs w:val="18"/>
        </w:rPr>
        <w:t xml:space="preserve">Text chapters </w:t>
      </w:r>
      <w:r w:rsidR="001A5525" w:rsidRPr="00703AF6">
        <w:rPr>
          <w:rFonts w:eastAsia="Times New Roman" w:cs="Times New Roman"/>
          <w:sz w:val="18"/>
          <w:szCs w:val="18"/>
        </w:rPr>
        <w:t>38</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5 days</w:t>
      </w:r>
    </w:p>
    <w:p w:rsidR="00716929" w:rsidRPr="00703AF6" w:rsidRDefault="003D5629" w:rsidP="00716929">
      <w:pPr>
        <w:spacing w:after="0" w:line="240" w:lineRule="auto"/>
        <w:ind w:left="360"/>
        <w:rPr>
          <w:rFonts w:eastAsia="Times New Roman" w:cs="Times New Roman"/>
          <w:sz w:val="18"/>
          <w:szCs w:val="18"/>
        </w:rPr>
      </w:pPr>
      <w:r w:rsidRPr="00703AF6">
        <w:rPr>
          <w:rFonts w:eastAsia="Times New Roman" w:cs="Times New Roman"/>
          <w:sz w:val="18"/>
          <w:szCs w:val="18"/>
        </w:rPr>
        <w:t>XX</w:t>
      </w:r>
      <w:r w:rsidR="009F32B1" w:rsidRPr="00703AF6">
        <w:rPr>
          <w:rFonts w:eastAsia="Times New Roman" w:cs="Times New Roman"/>
          <w:sz w:val="18"/>
          <w:szCs w:val="18"/>
        </w:rPr>
        <w:t xml:space="preserve"> Everything after</w:t>
      </w:r>
      <w:r w:rsidR="001A5525" w:rsidRPr="00703AF6">
        <w:rPr>
          <w:rFonts w:eastAsia="Times New Roman" w:cs="Times New Roman"/>
          <w:sz w:val="18"/>
          <w:szCs w:val="18"/>
        </w:rPr>
        <w:t xml:space="preserve">                                                                                                </w:t>
      </w:r>
      <w:r w:rsidR="004200C5" w:rsidRPr="00703AF6">
        <w:rPr>
          <w:rFonts w:eastAsia="Times New Roman" w:cs="Times New Roman"/>
          <w:sz w:val="18"/>
          <w:szCs w:val="18"/>
        </w:rPr>
        <w:t xml:space="preserve">           </w:t>
      </w:r>
      <w:r w:rsidR="00703AF6">
        <w:rPr>
          <w:rFonts w:eastAsia="Times New Roman" w:cs="Times New Roman"/>
          <w:sz w:val="18"/>
          <w:szCs w:val="18"/>
        </w:rPr>
        <w:t xml:space="preserve"> </w:t>
      </w:r>
      <w:r w:rsidR="001A5525" w:rsidRPr="00703AF6">
        <w:rPr>
          <w:rFonts w:eastAsia="Times New Roman" w:cs="Times New Roman"/>
          <w:sz w:val="18"/>
          <w:szCs w:val="18"/>
        </w:rPr>
        <w:t>Text chapters 39-42</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Approximate Time:  2 weeks</w:t>
      </w:r>
    </w:p>
    <w:p w:rsidR="00716929" w:rsidRPr="00703AF6" w:rsidRDefault="00716929" w:rsidP="00716929">
      <w:pPr>
        <w:spacing w:after="0" w:line="240" w:lineRule="auto"/>
        <w:ind w:left="360"/>
        <w:rPr>
          <w:rFonts w:eastAsia="Times New Roman" w:cs="Times New Roman"/>
          <w:sz w:val="18"/>
          <w:szCs w:val="18"/>
        </w:rPr>
      </w:pPr>
      <w:r w:rsidRPr="00703AF6">
        <w:rPr>
          <w:rFonts w:eastAsia="Times New Roman" w:cs="Times New Roman"/>
          <w:sz w:val="18"/>
          <w:szCs w:val="18"/>
        </w:rPr>
        <w:t xml:space="preserve"> AP review</w:t>
      </w:r>
    </w:p>
    <w:p w:rsidR="00566976" w:rsidRPr="00566976" w:rsidRDefault="00716929" w:rsidP="00566976">
      <w:pPr>
        <w:spacing w:after="0" w:line="240" w:lineRule="auto"/>
        <w:ind w:left="360"/>
        <w:rPr>
          <w:rFonts w:eastAsia="Times New Roman" w:cs="Times New Roman"/>
          <w:sz w:val="18"/>
          <w:szCs w:val="18"/>
        </w:rPr>
      </w:pPr>
      <w:r w:rsidRPr="00703AF6">
        <w:rPr>
          <w:rFonts w:eastAsia="Times New Roman" w:cs="Times New Roman"/>
          <w:sz w:val="18"/>
          <w:szCs w:val="18"/>
        </w:rPr>
        <w:t>Approximate time: 1-2 weeks</w:t>
      </w:r>
    </w:p>
    <w:p w:rsidR="00566976" w:rsidRDefault="00566976" w:rsidP="00566976">
      <w:pPr>
        <w:spacing w:after="0"/>
        <w:rPr>
          <w:sz w:val="18"/>
          <w:szCs w:val="18"/>
        </w:rPr>
      </w:pPr>
    </w:p>
    <w:p w:rsidR="006C23D6" w:rsidRPr="00E33602" w:rsidRDefault="00566976" w:rsidP="00566976">
      <w:pPr>
        <w:spacing w:after="0"/>
        <w:rPr>
          <w:sz w:val="18"/>
          <w:szCs w:val="18"/>
        </w:rPr>
      </w:pPr>
      <w:r>
        <w:rPr>
          <w:sz w:val="18"/>
          <w:szCs w:val="18"/>
        </w:rPr>
        <w:t xml:space="preserve">     </w:t>
      </w:r>
      <w:r w:rsidR="001306A1" w:rsidRPr="00E33602">
        <w:rPr>
          <w:sz w:val="18"/>
          <w:szCs w:val="18"/>
        </w:rPr>
        <w:t xml:space="preserve"> </w:t>
      </w:r>
      <w:r w:rsidR="006C23D6" w:rsidRPr="00E33602">
        <w:rPr>
          <w:sz w:val="18"/>
          <w:szCs w:val="18"/>
        </w:rPr>
        <w:t>Please be aware that this is a college level course and will require significant reading and writing,</w:t>
      </w:r>
      <w:r w:rsidR="006C23D6" w:rsidRPr="00E33602">
        <w:rPr>
          <w:b/>
          <w:sz w:val="18"/>
          <w:szCs w:val="18"/>
        </w:rPr>
        <w:t xml:space="preserve"> daily</w:t>
      </w:r>
      <w:r w:rsidR="006C23D6" w:rsidRPr="00E33602">
        <w:rPr>
          <w:sz w:val="18"/>
          <w:szCs w:val="18"/>
        </w:rPr>
        <w:t>, that will include weekends and holidays.  There are also two required outside books;</w:t>
      </w:r>
      <w:r w:rsidR="001306A1" w:rsidRPr="00E33602">
        <w:rPr>
          <w:sz w:val="18"/>
          <w:szCs w:val="18"/>
        </w:rPr>
        <w:t xml:space="preserve"> one will be d</w:t>
      </w:r>
      <w:r w:rsidR="00117302">
        <w:rPr>
          <w:sz w:val="18"/>
          <w:szCs w:val="18"/>
        </w:rPr>
        <w:t>ue first semester</w:t>
      </w:r>
      <w:proofErr w:type="gramStart"/>
      <w:r w:rsidR="00117302">
        <w:rPr>
          <w:sz w:val="18"/>
          <w:szCs w:val="18"/>
        </w:rPr>
        <w:t>,  the</w:t>
      </w:r>
      <w:proofErr w:type="gramEnd"/>
      <w:r w:rsidR="00117302">
        <w:rPr>
          <w:sz w:val="18"/>
          <w:szCs w:val="18"/>
        </w:rPr>
        <w:t xml:space="preserve"> other</w:t>
      </w:r>
      <w:r w:rsidR="001306A1" w:rsidRPr="00E33602">
        <w:rPr>
          <w:sz w:val="18"/>
          <w:szCs w:val="18"/>
        </w:rPr>
        <w:t xml:space="preserve"> second semester</w:t>
      </w:r>
      <w:r w:rsidR="006C23D6" w:rsidRPr="00E33602">
        <w:rPr>
          <w:sz w:val="18"/>
          <w:szCs w:val="18"/>
        </w:rPr>
        <w:t xml:space="preserve">.  The AP exam will cost money but may be worth three or six college history credits. The test is in the second week of May. Students should be reading and working on history </w:t>
      </w:r>
      <w:r w:rsidR="006C23D6" w:rsidRPr="00E33602">
        <w:rPr>
          <w:b/>
          <w:sz w:val="18"/>
          <w:szCs w:val="18"/>
        </w:rPr>
        <w:t>every night</w:t>
      </w:r>
      <w:r w:rsidR="006C23D6" w:rsidRPr="00E33602">
        <w:rPr>
          <w:sz w:val="18"/>
          <w:szCs w:val="18"/>
        </w:rPr>
        <w:t xml:space="preserve">. </w:t>
      </w:r>
      <w:r w:rsidR="00244B57" w:rsidRPr="00E33602">
        <w:rPr>
          <w:sz w:val="18"/>
          <w:szCs w:val="18"/>
        </w:rPr>
        <w:t>Study groups may be useful to review before the tests.</w:t>
      </w:r>
    </w:p>
    <w:p w:rsidR="00E33602" w:rsidRDefault="006D326D">
      <w:pPr>
        <w:rPr>
          <w:b/>
          <w:sz w:val="18"/>
          <w:szCs w:val="18"/>
        </w:rPr>
      </w:pPr>
      <w:r w:rsidRPr="00E33602">
        <w:rPr>
          <w:b/>
          <w:sz w:val="18"/>
          <w:szCs w:val="18"/>
        </w:rPr>
        <w:t>Plagiarism of work will result in a 0 and may result in other disciplinary actions. (That includes copying syllabi)</w:t>
      </w:r>
    </w:p>
    <w:p w:rsidR="00AD693F" w:rsidRPr="00E33602" w:rsidRDefault="006C23D6">
      <w:pPr>
        <w:rPr>
          <w:b/>
          <w:sz w:val="18"/>
          <w:szCs w:val="18"/>
        </w:rPr>
      </w:pPr>
      <w:r w:rsidRPr="00E33602">
        <w:rPr>
          <w:sz w:val="18"/>
          <w:szCs w:val="18"/>
        </w:rPr>
        <w:t xml:space="preserve">If there are any problems please contact me </w:t>
      </w:r>
      <w:r w:rsidR="006D326D" w:rsidRPr="00E33602">
        <w:rPr>
          <w:sz w:val="18"/>
          <w:szCs w:val="18"/>
        </w:rPr>
        <w:t>at:</w:t>
      </w:r>
      <w:r w:rsidRPr="00E33602">
        <w:rPr>
          <w:sz w:val="18"/>
          <w:szCs w:val="18"/>
        </w:rPr>
        <w:t xml:space="preserve"> </w:t>
      </w:r>
      <w:hyperlink r:id="rId9" w:history="1">
        <w:r w:rsidRPr="00E33602">
          <w:rPr>
            <w:rStyle w:val="Hyperlink"/>
            <w:sz w:val="18"/>
            <w:szCs w:val="18"/>
          </w:rPr>
          <w:t>bari.burke@ucps.k12.nc.us</w:t>
        </w:r>
      </w:hyperlink>
      <w:r w:rsidR="00E33602">
        <w:rPr>
          <w:b/>
          <w:sz w:val="18"/>
          <w:szCs w:val="18"/>
        </w:rPr>
        <w:t xml:space="preserve"> </w:t>
      </w:r>
      <w:r w:rsidR="00AD693F" w:rsidRPr="00E33602">
        <w:rPr>
          <w:sz w:val="18"/>
          <w:szCs w:val="18"/>
        </w:rPr>
        <w:t>I hope we will all have a great year, learn a lot and be successful on the AP exam!</w:t>
      </w:r>
    </w:p>
    <w:p w:rsidR="00AD693F" w:rsidRPr="00E33602" w:rsidRDefault="00AD693F">
      <w:pPr>
        <w:rPr>
          <w:sz w:val="18"/>
          <w:szCs w:val="18"/>
        </w:rPr>
      </w:pPr>
      <w:r w:rsidRPr="00E33602">
        <w:rPr>
          <w:sz w:val="18"/>
          <w:szCs w:val="18"/>
        </w:rPr>
        <w:t>I acknowledge that I have read and understood the above document:</w:t>
      </w:r>
    </w:p>
    <w:p w:rsidR="00566976" w:rsidRDefault="00566976">
      <w:pPr>
        <w:rPr>
          <w:sz w:val="18"/>
          <w:szCs w:val="18"/>
        </w:rPr>
      </w:pPr>
    </w:p>
    <w:p w:rsidR="00AD693F" w:rsidRDefault="00E33602">
      <w:pPr>
        <w:rPr>
          <w:sz w:val="18"/>
          <w:szCs w:val="18"/>
        </w:rPr>
      </w:pPr>
      <w:r>
        <w:rPr>
          <w:sz w:val="18"/>
          <w:szCs w:val="18"/>
        </w:rPr>
        <w:t>________________________________________________________                             _________________________________________________</w:t>
      </w:r>
    </w:p>
    <w:p w:rsidR="00E33602" w:rsidRPr="00E33602" w:rsidRDefault="00E33602">
      <w:pPr>
        <w:rPr>
          <w:sz w:val="18"/>
          <w:szCs w:val="18"/>
        </w:rPr>
      </w:pPr>
      <w:r>
        <w:rPr>
          <w:sz w:val="18"/>
          <w:szCs w:val="18"/>
        </w:rPr>
        <w:t>STUDENT                                                                                                                                         PARENT/GUARDIAN</w:t>
      </w:r>
    </w:p>
    <w:p w:rsidR="00AD693F" w:rsidRPr="00E33602" w:rsidRDefault="00AD693F">
      <w:pPr>
        <w:rPr>
          <w:sz w:val="18"/>
          <w:szCs w:val="18"/>
        </w:rPr>
      </w:pPr>
    </w:p>
    <w:p w:rsidR="00AD693F" w:rsidRPr="00E33602" w:rsidRDefault="00AD693F">
      <w:pPr>
        <w:rPr>
          <w:sz w:val="18"/>
          <w:szCs w:val="18"/>
        </w:rPr>
      </w:pPr>
    </w:p>
    <w:p w:rsidR="006C23D6" w:rsidRDefault="006C23D6"/>
    <w:sectPr w:rsidR="006C23D6" w:rsidSect="007169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9E" w:rsidRDefault="002F389E" w:rsidP="00716929">
      <w:pPr>
        <w:spacing w:after="0" w:line="240" w:lineRule="auto"/>
      </w:pPr>
      <w:r>
        <w:separator/>
      </w:r>
    </w:p>
  </w:endnote>
  <w:endnote w:type="continuationSeparator" w:id="0">
    <w:p w:rsidR="002F389E" w:rsidRDefault="002F389E" w:rsidP="0071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9E" w:rsidRDefault="002F389E" w:rsidP="00716929">
      <w:pPr>
        <w:spacing w:after="0" w:line="240" w:lineRule="auto"/>
      </w:pPr>
      <w:r>
        <w:separator/>
      </w:r>
    </w:p>
  </w:footnote>
  <w:footnote w:type="continuationSeparator" w:id="0">
    <w:p w:rsidR="002F389E" w:rsidRDefault="002F389E" w:rsidP="00716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B3C"/>
    <w:multiLevelType w:val="hybridMultilevel"/>
    <w:tmpl w:val="7C0EBAC8"/>
    <w:lvl w:ilvl="0" w:tplc="C12AE76A">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2C4D4B99"/>
    <w:multiLevelType w:val="hybridMultilevel"/>
    <w:tmpl w:val="EB50E902"/>
    <w:lvl w:ilvl="0" w:tplc="7F541A94">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346D0196"/>
    <w:multiLevelType w:val="hybridMultilevel"/>
    <w:tmpl w:val="9BE08BFE"/>
    <w:lvl w:ilvl="0" w:tplc="DB5618BE">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52C516F3"/>
    <w:multiLevelType w:val="hybridMultilevel"/>
    <w:tmpl w:val="60A0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E330C"/>
    <w:multiLevelType w:val="hybridMultilevel"/>
    <w:tmpl w:val="5DB2F302"/>
    <w:lvl w:ilvl="0" w:tplc="8F66B272">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29"/>
    <w:rsid w:val="000613E7"/>
    <w:rsid w:val="000D3CFE"/>
    <w:rsid w:val="00117302"/>
    <w:rsid w:val="001306A1"/>
    <w:rsid w:val="00181413"/>
    <w:rsid w:val="001A5525"/>
    <w:rsid w:val="001C5960"/>
    <w:rsid w:val="002065E0"/>
    <w:rsid w:val="00244B57"/>
    <w:rsid w:val="00256A37"/>
    <w:rsid w:val="00262261"/>
    <w:rsid w:val="00292698"/>
    <w:rsid w:val="002B4B0A"/>
    <w:rsid w:val="002D3184"/>
    <w:rsid w:val="002F389E"/>
    <w:rsid w:val="00393803"/>
    <w:rsid w:val="003D5629"/>
    <w:rsid w:val="004200C5"/>
    <w:rsid w:val="00437C95"/>
    <w:rsid w:val="00442AEB"/>
    <w:rsid w:val="00515573"/>
    <w:rsid w:val="00517275"/>
    <w:rsid w:val="00566976"/>
    <w:rsid w:val="00623205"/>
    <w:rsid w:val="006879C3"/>
    <w:rsid w:val="00696736"/>
    <w:rsid w:val="006C23D6"/>
    <w:rsid w:val="006D326D"/>
    <w:rsid w:val="00703AF6"/>
    <w:rsid w:val="0070605E"/>
    <w:rsid w:val="00716929"/>
    <w:rsid w:val="0077690B"/>
    <w:rsid w:val="007865B3"/>
    <w:rsid w:val="007D2205"/>
    <w:rsid w:val="00805E4B"/>
    <w:rsid w:val="0088625E"/>
    <w:rsid w:val="008D4DF9"/>
    <w:rsid w:val="00957371"/>
    <w:rsid w:val="00965A01"/>
    <w:rsid w:val="009B7AC8"/>
    <w:rsid w:val="009F32B1"/>
    <w:rsid w:val="00A37219"/>
    <w:rsid w:val="00AD693F"/>
    <w:rsid w:val="00B06DF8"/>
    <w:rsid w:val="00C96D51"/>
    <w:rsid w:val="00CF3A9E"/>
    <w:rsid w:val="00CF6E41"/>
    <w:rsid w:val="00D01889"/>
    <w:rsid w:val="00D12EF7"/>
    <w:rsid w:val="00D34FB1"/>
    <w:rsid w:val="00DE5B98"/>
    <w:rsid w:val="00DF51B4"/>
    <w:rsid w:val="00E33602"/>
    <w:rsid w:val="00EC0A33"/>
    <w:rsid w:val="00ED2275"/>
    <w:rsid w:val="00F00CD2"/>
    <w:rsid w:val="00F04CE0"/>
    <w:rsid w:val="00F2077A"/>
    <w:rsid w:val="00FD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29"/>
  </w:style>
  <w:style w:type="paragraph" w:styleId="Footer">
    <w:name w:val="footer"/>
    <w:basedOn w:val="Normal"/>
    <w:link w:val="FooterChar"/>
    <w:uiPriority w:val="99"/>
    <w:unhideWhenUsed/>
    <w:rsid w:val="0071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29"/>
  </w:style>
  <w:style w:type="character" w:styleId="Hyperlink">
    <w:name w:val="Hyperlink"/>
    <w:basedOn w:val="DefaultParagraphFont"/>
    <w:uiPriority w:val="99"/>
    <w:unhideWhenUsed/>
    <w:rsid w:val="006C23D6"/>
    <w:rPr>
      <w:color w:val="0000FF" w:themeColor="hyperlink"/>
      <w:u w:val="single"/>
    </w:rPr>
  </w:style>
  <w:style w:type="paragraph" w:styleId="ListParagraph">
    <w:name w:val="List Paragraph"/>
    <w:basedOn w:val="Normal"/>
    <w:uiPriority w:val="34"/>
    <w:qFormat/>
    <w:rsid w:val="00061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29"/>
  </w:style>
  <w:style w:type="paragraph" w:styleId="Footer">
    <w:name w:val="footer"/>
    <w:basedOn w:val="Normal"/>
    <w:link w:val="FooterChar"/>
    <w:uiPriority w:val="99"/>
    <w:unhideWhenUsed/>
    <w:rsid w:val="0071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29"/>
  </w:style>
  <w:style w:type="character" w:styleId="Hyperlink">
    <w:name w:val="Hyperlink"/>
    <w:basedOn w:val="DefaultParagraphFont"/>
    <w:uiPriority w:val="99"/>
    <w:unhideWhenUsed/>
    <w:rsid w:val="006C23D6"/>
    <w:rPr>
      <w:color w:val="0000FF" w:themeColor="hyperlink"/>
      <w:u w:val="single"/>
    </w:rPr>
  </w:style>
  <w:style w:type="paragraph" w:styleId="ListParagraph">
    <w:name w:val="List Paragraph"/>
    <w:basedOn w:val="Normal"/>
    <w:uiPriority w:val="34"/>
    <w:qFormat/>
    <w:rsid w:val="0006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ri.burke@ucp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F584-996F-4911-91B1-62937F4A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 BURKE</dc:creator>
  <cp:lastModifiedBy>BARI BURKE</cp:lastModifiedBy>
  <cp:revision>2</cp:revision>
  <dcterms:created xsi:type="dcterms:W3CDTF">2015-08-20T14:38:00Z</dcterms:created>
  <dcterms:modified xsi:type="dcterms:W3CDTF">2015-08-20T14:38:00Z</dcterms:modified>
</cp:coreProperties>
</file>