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FC" w:rsidRPr="00446CA2" w:rsidRDefault="004D68FC" w:rsidP="004D68FC">
      <w:pPr>
        <w:tabs>
          <w:tab w:val="center" w:pos="5400"/>
        </w:tabs>
        <w:spacing w:after="0" w:line="240" w:lineRule="auto"/>
        <w:rPr>
          <w:b/>
          <w:sz w:val="44"/>
          <w:szCs w:val="44"/>
        </w:rPr>
      </w:pPr>
      <w:r>
        <w:rPr>
          <w:noProof/>
        </w:rPr>
        <w:drawing>
          <wp:anchor distT="0" distB="0" distL="114300" distR="114300" simplePos="0" relativeHeight="251671040" behindDoc="0" locked="0" layoutInCell="1" allowOverlap="1" wp14:anchorId="43AD7493" wp14:editId="705DF235">
            <wp:simplePos x="0" y="0"/>
            <wp:positionH relativeFrom="column">
              <wp:posOffset>5305425</wp:posOffset>
            </wp:positionH>
            <wp:positionV relativeFrom="paragraph">
              <wp:posOffset>0</wp:posOffset>
            </wp:positionV>
            <wp:extent cx="933450" cy="100324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03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016" behindDoc="0" locked="0" layoutInCell="1" allowOverlap="1" wp14:anchorId="5F21CE0B" wp14:editId="2EEA6054">
            <wp:simplePos x="0" y="0"/>
            <wp:positionH relativeFrom="margin">
              <wp:posOffset>695325</wp:posOffset>
            </wp:positionH>
            <wp:positionV relativeFrom="paragraph">
              <wp:posOffset>0</wp:posOffset>
            </wp:positionV>
            <wp:extent cx="1028700" cy="989330"/>
            <wp:effectExtent l="0" t="0" r="0" b="1270"/>
            <wp:wrapNone/>
            <wp:docPr id="2" name="Picture 2" descr="Image result for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1000"/>
                              </a14:imgEffect>
                            </a14:imgLayer>
                          </a14:imgProps>
                        </a:ext>
                        <a:ext uri="{28A0092B-C50C-407E-A947-70E740481C1C}">
                          <a14:useLocalDpi xmlns:a14="http://schemas.microsoft.com/office/drawing/2010/main" val="0"/>
                        </a:ext>
                      </a:extLst>
                    </a:blip>
                    <a:srcRect/>
                    <a:stretch>
                      <a:fillRect/>
                    </a:stretch>
                  </pic:blipFill>
                  <pic:spPr bwMode="auto">
                    <a:xfrm>
                      <a:off x="0" y="0"/>
                      <a:ext cx="102870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707E324E" wp14:editId="345CD897">
            <wp:simplePos x="0" y="0"/>
            <wp:positionH relativeFrom="margin">
              <wp:posOffset>590549</wp:posOffset>
            </wp:positionH>
            <wp:positionV relativeFrom="paragraph">
              <wp:posOffset>-9525</wp:posOffset>
            </wp:positionV>
            <wp:extent cx="904875" cy="981375"/>
            <wp:effectExtent l="0" t="0" r="0" b="9525"/>
            <wp:wrapNone/>
            <wp:docPr id="6" name="Picture 6" descr="Image result for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rosco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914694" cy="992024"/>
                    </a:xfrm>
                    <a:prstGeom prst="rect">
                      <a:avLst/>
                    </a:prstGeom>
                    <a:noFill/>
                    <a:ln>
                      <a:noFill/>
                    </a:ln>
                  </pic:spPr>
                </pic:pic>
              </a:graphicData>
            </a:graphic>
            <wp14:sizeRelH relativeFrom="page">
              <wp14:pctWidth>0</wp14:pctWidth>
            </wp14:sizeRelH>
            <wp14:sizeRelV relativeFrom="page">
              <wp14:pctHeight>0</wp14:pctHeight>
            </wp14:sizeRelV>
          </wp:anchor>
        </w:drawing>
      </w:r>
      <w:r w:rsidR="007E47E6">
        <w:rPr>
          <w:noProof/>
        </w:rPr>
        <mc:AlternateContent>
          <mc:Choice Requires="wps">
            <w:drawing>
              <wp:anchor distT="0" distB="0" distL="114300" distR="114300" simplePos="0" relativeHeight="251667968" behindDoc="0" locked="0" layoutInCell="1" allowOverlap="1" wp14:anchorId="68EDF53D" wp14:editId="0BE623F1">
                <wp:simplePos x="0" y="0"/>
                <wp:positionH relativeFrom="column">
                  <wp:posOffset>457200</wp:posOffset>
                </wp:positionH>
                <wp:positionV relativeFrom="paragraph">
                  <wp:posOffset>-47624</wp:posOffset>
                </wp:positionV>
                <wp:extent cx="5981700" cy="1085850"/>
                <wp:effectExtent l="19050" t="19050" r="38100" b="38100"/>
                <wp:wrapNone/>
                <wp:docPr id="5" name="Rectangle 5"/>
                <wp:cNvGraphicFramePr/>
                <a:graphic xmlns:a="http://schemas.openxmlformats.org/drawingml/2006/main">
                  <a:graphicData uri="http://schemas.microsoft.com/office/word/2010/wordprocessingShape">
                    <wps:wsp>
                      <wps:cNvSpPr/>
                      <wps:spPr>
                        <a:xfrm>
                          <a:off x="0" y="0"/>
                          <a:ext cx="5981700" cy="108585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21AB3" id="Rectangle 5" o:spid="_x0000_s1026" style="position:absolute;margin-left:36pt;margin-top:-3.75pt;width:471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" filled="f" strokecolor="black [3213]" strokeweight="4.5pt"/>
            </w:pict>
          </mc:Fallback>
        </mc:AlternateContent>
      </w:r>
      <w:r>
        <w:tab/>
      </w:r>
      <w:r w:rsidRPr="00446CA2">
        <w:rPr>
          <w:b/>
          <w:sz w:val="52"/>
          <w:szCs w:val="44"/>
        </w:rPr>
        <w:t xml:space="preserve">Welcome to </w:t>
      </w:r>
      <w:r>
        <w:rPr>
          <w:b/>
          <w:sz w:val="52"/>
          <w:szCs w:val="44"/>
        </w:rPr>
        <w:t xml:space="preserve">AP </w:t>
      </w:r>
      <w:r w:rsidRPr="00446CA2">
        <w:rPr>
          <w:b/>
          <w:sz w:val="52"/>
          <w:szCs w:val="44"/>
        </w:rPr>
        <w:t>Biology</w:t>
      </w:r>
    </w:p>
    <w:p w:rsidR="004D68FC" w:rsidRDefault="004D68FC" w:rsidP="004D68FC">
      <w:pPr>
        <w:tabs>
          <w:tab w:val="center" w:pos="5400"/>
        </w:tabs>
        <w:spacing w:after="0" w:line="240" w:lineRule="auto"/>
        <w:jc w:val="center"/>
        <w:rPr>
          <w:b/>
          <w:sz w:val="44"/>
          <w:szCs w:val="44"/>
        </w:rPr>
      </w:pPr>
      <w:r w:rsidRPr="00446CA2">
        <w:rPr>
          <w:b/>
          <w:sz w:val="44"/>
          <w:szCs w:val="44"/>
        </w:rPr>
        <w:t>With Mr. Setzer</w:t>
      </w:r>
      <w:r>
        <w:rPr>
          <w:b/>
          <w:sz w:val="44"/>
          <w:szCs w:val="44"/>
        </w:rPr>
        <w:t>!</w:t>
      </w:r>
    </w:p>
    <w:p w:rsidR="004D68FC" w:rsidRDefault="004D68FC" w:rsidP="004D68FC">
      <w:pPr>
        <w:tabs>
          <w:tab w:val="center" w:pos="5400"/>
        </w:tabs>
        <w:spacing w:after="0"/>
        <w:jc w:val="center"/>
        <w:rPr>
          <w:b/>
          <w:sz w:val="24"/>
          <w:szCs w:val="24"/>
        </w:rPr>
      </w:pPr>
      <w:r>
        <w:rPr>
          <w:b/>
          <w:sz w:val="24"/>
          <w:szCs w:val="24"/>
        </w:rPr>
        <w:t xml:space="preserve">Email: </w:t>
      </w:r>
      <w:r w:rsidRPr="008613DE">
        <w:rPr>
          <w:b/>
          <w:sz w:val="24"/>
          <w:szCs w:val="24"/>
        </w:rPr>
        <w:t>Noah.Setzer@ucps.k12.nc.us</w:t>
      </w:r>
    </w:p>
    <w:p w:rsidR="004D68FC" w:rsidRPr="008613DE" w:rsidRDefault="004D68FC" w:rsidP="004D68FC">
      <w:pPr>
        <w:spacing w:after="0" w:line="240" w:lineRule="auto"/>
        <w:rPr>
          <w:b/>
          <w:sz w:val="4"/>
          <w:szCs w:val="24"/>
        </w:rPr>
      </w:pPr>
    </w:p>
    <w:p w:rsidR="008613DE" w:rsidRPr="00DB6F40" w:rsidRDefault="008613DE" w:rsidP="00E76A90">
      <w:pPr>
        <w:spacing w:after="0" w:line="240" w:lineRule="auto"/>
        <w:rPr>
          <w:b/>
          <w:sz w:val="8"/>
          <w:szCs w:val="20"/>
        </w:rPr>
      </w:pPr>
    </w:p>
    <w:p w:rsidR="007E158C" w:rsidRPr="007E47E6" w:rsidRDefault="007E158C" w:rsidP="00E76A90">
      <w:pPr>
        <w:spacing w:after="0" w:line="240" w:lineRule="auto"/>
        <w:rPr>
          <w:b/>
          <w:sz w:val="24"/>
          <w:szCs w:val="20"/>
        </w:rPr>
      </w:pPr>
      <w:r w:rsidRPr="007E47E6">
        <w:rPr>
          <w:b/>
          <w:sz w:val="24"/>
          <w:szCs w:val="20"/>
        </w:rPr>
        <w:t xml:space="preserve">Dear </w:t>
      </w:r>
      <w:r w:rsidR="00DB6F40" w:rsidRPr="007E47E6">
        <w:rPr>
          <w:b/>
          <w:sz w:val="24"/>
          <w:szCs w:val="20"/>
        </w:rPr>
        <w:t xml:space="preserve">Student &amp; </w:t>
      </w:r>
      <w:r w:rsidRPr="007E47E6">
        <w:rPr>
          <w:b/>
          <w:sz w:val="24"/>
          <w:szCs w:val="20"/>
        </w:rPr>
        <w:t>Parent(s) or Guardian(s),</w:t>
      </w:r>
    </w:p>
    <w:p w:rsidR="00D14AFE" w:rsidRPr="007E47E6" w:rsidRDefault="007E158C" w:rsidP="00D14AFE">
      <w:pPr>
        <w:spacing w:after="0" w:line="240" w:lineRule="auto"/>
        <w:ind w:firstLine="720"/>
        <w:rPr>
          <w:sz w:val="18"/>
          <w:szCs w:val="18"/>
        </w:rPr>
      </w:pPr>
      <w:r w:rsidRPr="007E47E6">
        <w:rPr>
          <w:sz w:val="18"/>
          <w:szCs w:val="18"/>
        </w:rPr>
        <w:t xml:space="preserve">Hi, and welcome to Mr. </w:t>
      </w:r>
      <w:proofErr w:type="spellStart"/>
      <w:r w:rsidRPr="007E47E6">
        <w:rPr>
          <w:sz w:val="18"/>
          <w:szCs w:val="18"/>
        </w:rPr>
        <w:t>Setzer’s</w:t>
      </w:r>
      <w:proofErr w:type="spellEnd"/>
      <w:r w:rsidRPr="007E47E6">
        <w:rPr>
          <w:sz w:val="18"/>
          <w:szCs w:val="18"/>
        </w:rPr>
        <w:t xml:space="preserve"> </w:t>
      </w:r>
      <w:r w:rsidR="0049064D" w:rsidRPr="007E47E6">
        <w:rPr>
          <w:sz w:val="18"/>
          <w:szCs w:val="18"/>
        </w:rPr>
        <w:t>AP Biology</w:t>
      </w:r>
      <w:r w:rsidRPr="007E47E6">
        <w:rPr>
          <w:sz w:val="18"/>
          <w:szCs w:val="18"/>
        </w:rPr>
        <w:t xml:space="preserve"> class!  </w:t>
      </w:r>
      <w:r w:rsidR="00D14AFE" w:rsidRPr="007E47E6">
        <w:rPr>
          <w:sz w:val="18"/>
          <w:szCs w:val="18"/>
        </w:rPr>
        <w:t xml:space="preserve">I am very excited to work alongside you and your student to make this a fun and successful semester.   This is an </w:t>
      </w:r>
      <w:r w:rsidR="0049064D" w:rsidRPr="007E47E6">
        <w:rPr>
          <w:sz w:val="18"/>
          <w:szCs w:val="18"/>
        </w:rPr>
        <w:t>Advanced Placement</w:t>
      </w:r>
      <w:r w:rsidR="00D14AFE" w:rsidRPr="007E47E6">
        <w:rPr>
          <w:sz w:val="18"/>
          <w:szCs w:val="18"/>
        </w:rPr>
        <w:t xml:space="preserve"> level science course, so we will tend to move through basic content very quickly and spend more time on extension activities that will provide a greater challenge and deepen student learning.  </w:t>
      </w:r>
      <w:r w:rsidR="0049064D" w:rsidRPr="007E47E6">
        <w:rPr>
          <w:sz w:val="18"/>
          <w:szCs w:val="18"/>
        </w:rPr>
        <w:t xml:space="preserve">This often requires more time spent at home learning basic content, while more time is spent in class completing labs, research investigations, discussions, simulations, and other </w:t>
      </w:r>
      <w:r w:rsidR="00D14AFE" w:rsidRPr="007E47E6">
        <w:rPr>
          <w:sz w:val="18"/>
          <w:szCs w:val="18"/>
        </w:rPr>
        <w:t xml:space="preserve">problem and project-based learning.  Due to the fast pace of the course, each student may fall behind at times.  Students must know that the ultimate responsibility for learning is on them, so they must take initiative to ask for help, attend </w:t>
      </w:r>
      <w:r w:rsidR="007E3367" w:rsidRPr="007E47E6">
        <w:rPr>
          <w:sz w:val="18"/>
          <w:szCs w:val="18"/>
        </w:rPr>
        <w:t>office hours</w:t>
      </w:r>
      <w:r w:rsidR="00D14AFE" w:rsidRPr="007E47E6">
        <w:rPr>
          <w:sz w:val="18"/>
          <w:szCs w:val="18"/>
        </w:rPr>
        <w:t xml:space="preserve">, and study and work a little extra in order to reach their potential in the class. </w:t>
      </w:r>
    </w:p>
    <w:p w:rsidR="00D14AFE" w:rsidRPr="007E47E6" w:rsidRDefault="00D14AFE" w:rsidP="00D14AFE">
      <w:pPr>
        <w:spacing w:after="0" w:line="240" w:lineRule="auto"/>
        <w:ind w:firstLine="720"/>
        <w:rPr>
          <w:rFonts w:eastAsia="Times New Roman" w:cs="Times New Roman"/>
          <w:sz w:val="18"/>
          <w:szCs w:val="18"/>
        </w:rPr>
      </w:pPr>
      <w:r w:rsidRPr="007E47E6">
        <w:rPr>
          <w:rFonts w:eastAsia="Times New Roman" w:cs="Times New Roman"/>
          <w:sz w:val="18"/>
          <w:szCs w:val="18"/>
        </w:rPr>
        <w:t xml:space="preserve">I believe that </w:t>
      </w:r>
      <w:r w:rsidRPr="007E47E6">
        <w:rPr>
          <w:rFonts w:eastAsia="Times New Roman" w:cs="Times New Roman"/>
          <w:b/>
          <w:sz w:val="18"/>
          <w:szCs w:val="18"/>
        </w:rPr>
        <w:t xml:space="preserve">support from home is the most essential part </w:t>
      </w:r>
      <w:r w:rsidRPr="007E47E6">
        <w:rPr>
          <w:rFonts w:eastAsia="Times New Roman" w:cs="Times New Roman"/>
          <w:sz w:val="18"/>
          <w:szCs w:val="18"/>
        </w:rPr>
        <w:t>of each student’s success.  It is important that you keep up with your student’s grades and attendance, which you can do online through the Parent Portal!  Please be mindful that a report card will be sent home every six weeks, and that progress reports are available halfway between report cards.</w:t>
      </w:r>
    </w:p>
    <w:p w:rsidR="00D14AFE" w:rsidRPr="007E47E6" w:rsidRDefault="00D14AFE" w:rsidP="00D14AFE">
      <w:pPr>
        <w:spacing w:after="0" w:line="240" w:lineRule="auto"/>
        <w:ind w:firstLine="720"/>
        <w:rPr>
          <w:rFonts w:eastAsia="Times New Roman" w:cs="Times New Roman"/>
          <w:sz w:val="18"/>
          <w:szCs w:val="18"/>
        </w:rPr>
      </w:pPr>
      <w:r w:rsidRPr="007E47E6">
        <w:rPr>
          <w:rFonts w:eastAsia="Times New Roman" w:cs="Times New Roman"/>
          <w:sz w:val="18"/>
          <w:szCs w:val="18"/>
        </w:rPr>
        <w:t xml:space="preserve">If you ever have questions or concerns about your student, please feel free to contact me via email at </w:t>
      </w:r>
      <w:r w:rsidRPr="007E47E6">
        <w:rPr>
          <w:rFonts w:eastAsia="Times New Roman" w:cs="Times New Roman"/>
          <w:b/>
          <w:sz w:val="18"/>
          <w:szCs w:val="18"/>
          <w:u w:val="single"/>
        </w:rPr>
        <w:t>Noah.Setzer@ucps.k12.nc.us</w:t>
      </w:r>
      <w:r w:rsidRPr="007E47E6">
        <w:rPr>
          <w:rFonts w:eastAsia="Times New Roman" w:cs="Times New Roman"/>
          <w:sz w:val="18"/>
          <w:szCs w:val="18"/>
        </w:rPr>
        <w:t>.  You may also reach me by calling Porter Ridge.   Please complete the contact information listed below so that I may contact you should the need arise.  Thank you for your cooperation.  I look forward to a successful year!</w:t>
      </w:r>
    </w:p>
    <w:p w:rsidR="00D14AFE" w:rsidRPr="007E47E6" w:rsidRDefault="00D14AFE" w:rsidP="00D14AFE">
      <w:pPr>
        <w:spacing w:after="0" w:line="240" w:lineRule="auto"/>
        <w:ind w:left="7200" w:firstLine="720"/>
        <w:rPr>
          <w:rFonts w:eastAsia="Times New Roman" w:cs="Times New Roman"/>
          <w:sz w:val="18"/>
          <w:szCs w:val="18"/>
        </w:rPr>
      </w:pPr>
      <w:r w:rsidRPr="007E47E6">
        <w:rPr>
          <w:rFonts w:eastAsia="Times New Roman" w:cs="Times New Roman"/>
          <w:sz w:val="18"/>
          <w:szCs w:val="18"/>
        </w:rPr>
        <w:t>Sincerely,</w:t>
      </w:r>
      <w:r w:rsidR="0071077B" w:rsidRPr="007E47E6">
        <w:rPr>
          <w:rFonts w:eastAsia="Times New Roman" w:cs="Times New Roman"/>
          <w:sz w:val="18"/>
          <w:szCs w:val="18"/>
        </w:rPr>
        <w:t xml:space="preserve"> </w:t>
      </w:r>
    </w:p>
    <w:p w:rsidR="007E158C" w:rsidRPr="00DB6F40" w:rsidRDefault="00D14AFE" w:rsidP="00D14AFE">
      <w:pPr>
        <w:spacing w:after="0" w:line="240" w:lineRule="auto"/>
        <w:ind w:left="1440" w:firstLine="720"/>
        <w:jc w:val="right"/>
        <w:rPr>
          <w:rFonts w:eastAsia="Times New Roman" w:cs="Times New Roman"/>
          <w:sz w:val="19"/>
          <w:szCs w:val="19"/>
        </w:rPr>
      </w:pPr>
      <w:r w:rsidRPr="007E47E6">
        <w:rPr>
          <w:rFonts w:eastAsia="Times New Roman" w:cs="Times New Roman"/>
          <w:sz w:val="18"/>
          <w:szCs w:val="18"/>
        </w:rPr>
        <w:t>Noah Setzer</w:t>
      </w:r>
      <w:r w:rsidRPr="00DB6F40">
        <w:rPr>
          <w:rFonts w:eastAsia="Times New Roman" w:cs="Times New Roman"/>
          <w:sz w:val="19"/>
          <w:szCs w:val="19"/>
        </w:rPr>
        <w:tab/>
      </w:r>
      <w:r w:rsidR="00280277" w:rsidRPr="00DB6F40">
        <w:rPr>
          <w:rFonts w:eastAsia="Times New Roman" w:cs="Times New Roman"/>
          <w:sz w:val="19"/>
          <w:szCs w:val="19"/>
        </w:rPr>
        <w:tab/>
      </w:r>
      <w:r w:rsidR="00280277" w:rsidRPr="00DB6F40">
        <w:rPr>
          <w:rFonts w:eastAsia="Times New Roman" w:cs="Times New Roman"/>
          <w:sz w:val="19"/>
          <w:szCs w:val="19"/>
        </w:rPr>
        <w:tab/>
      </w:r>
    </w:p>
    <w:p w:rsidR="00280277" w:rsidRPr="00DB6F40" w:rsidRDefault="00280277" w:rsidP="00E76A90">
      <w:pPr>
        <w:spacing w:after="0" w:line="240" w:lineRule="auto"/>
        <w:rPr>
          <w:rFonts w:eastAsia="Times New Roman" w:cs="Times New Roman"/>
          <w:sz w:val="19"/>
          <w:szCs w:val="19"/>
        </w:rPr>
      </w:pPr>
      <w:r w:rsidRPr="00DB6F40">
        <w:rPr>
          <w:rFonts w:eastAsia="Times New Roman" w:cs="Times New Roman"/>
          <w:noProof/>
          <w:sz w:val="19"/>
          <w:szCs w:val="19"/>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78740</wp:posOffset>
                </wp:positionV>
                <wp:extent cx="7038975" cy="0"/>
                <wp:effectExtent l="19050" t="27305" r="19050"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DEF5C" id="_x0000_t32" coordsize="21600,21600" o:spt="32" o:oned="t" path="m,l21600,21600e" filled="f">
                <v:path arrowok="t" fillok="f" o:connecttype="none"/>
                <o:lock v:ext="edit" shapetype="t"/>
              </v:shapetype>
              <v:shape id="AutoShape 5" o:spid="_x0000_s1026" type="#_x0000_t32" style="position:absolute;margin-left:-6.75pt;margin-top:6.2pt;width:55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" strokeweight="3pt"/>
            </w:pict>
          </mc:Fallback>
        </mc:AlternateContent>
      </w:r>
    </w:p>
    <w:p w:rsidR="00280277" w:rsidRPr="00DB6F40" w:rsidRDefault="00280277" w:rsidP="00280277">
      <w:pPr>
        <w:spacing w:after="0" w:line="240" w:lineRule="auto"/>
        <w:rPr>
          <w:b/>
          <w:sz w:val="19"/>
          <w:szCs w:val="19"/>
          <w:u w:val="single"/>
        </w:rPr>
        <w:sectPr w:rsidR="00280277" w:rsidRPr="00DB6F40" w:rsidSect="00871A5A">
          <w:footerReference w:type="default" r:id="rId11"/>
          <w:pgSz w:w="12240" w:h="15840"/>
          <w:pgMar w:top="720" w:right="720" w:bottom="720" w:left="720" w:header="720" w:footer="720" w:gutter="0"/>
          <w:cols w:space="720"/>
          <w:docGrid w:linePitch="360"/>
        </w:sectPr>
      </w:pPr>
    </w:p>
    <w:p w:rsidR="00280277" w:rsidRPr="0071077B" w:rsidRDefault="00280277" w:rsidP="00280277">
      <w:pPr>
        <w:spacing w:after="0" w:line="240" w:lineRule="auto"/>
        <w:rPr>
          <w:sz w:val="18"/>
          <w:szCs w:val="18"/>
        </w:rPr>
      </w:pPr>
      <w:r w:rsidRPr="0071077B">
        <w:rPr>
          <w:b/>
          <w:sz w:val="18"/>
          <w:szCs w:val="18"/>
          <w:u w:val="single"/>
        </w:rPr>
        <w:t xml:space="preserve">Supply List for </w:t>
      </w:r>
      <w:r w:rsidR="00631E97" w:rsidRPr="0071077B">
        <w:rPr>
          <w:b/>
          <w:sz w:val="18"/>
          <w:szCs w:val="18"/>
          <w:u w:val="single"/>
        </w:rPr>
        <w:t>AP Biology</w:t>
      </w:r>
      <w:r w:rsidRPr="0071077B">
        <w:rPr>
          <w:b/>
          <w:sz w:val="18"/>
          <w:szCs w:val="18"/>
          <w:u w:val="single"/>
        </w:rPr>
        <w:t xml:space="preserve"> </w:t>
      </w:r>
      <w:r w:rsidRPr="0071077B">
        <w:rPr>
          <w:sz w:val="18"/>
          <w:szCs w:val="18"/>
          <w:u w:val="single"/>
        </w:rPr>
        <w:t>(bring these every day!)</w:t>
      </w:r>
    </w:p>
    <w:p w:rsidR="00280277" w:rsidRPr="0071077B" w:rsidRDefault="005732AB" w:rsidP="00DB6F40">
      <w:pPr>
        <w:pStyle w:val="ListParagraph"/>
        <w:numPr>
          <w:ilvl w:val="0"/>
          <w:numId w:val="1"/>
        </w:numPr>
        <w:spacing w:after="0" w:line="240" w:lineRule="auto"/>
        <w:rPr>
          <w:sz w:val="18"/>
          <w:szCs w:val="18"/>
        </w:rPr>
      </w:pPr>
      <w:r w:rsidRPr="0071077B">
        <w:rPr>
          <w:sz w:val="18"/>
          <w:szCs w:val="18"/>
        </w:rPr>
        <w:t>One-Inch Three</w:t>
      </w:r>
      <w:r w:rsidR="00280277" w:rsidRPr="0071077B">
        <w:rPr>
          <w:sz w:val="18"/>
          <w:szCs w:val="18"/>
        </w:rPr>
        <w:t xml:space="preserve">-Ring </w:t>
      </w:r>
      <w:r w:rsidRPr="0071077B">
        <w:rPr>
          <w:sz w:val="18"/>
          <w:szCs w:val="18"/>
        </w:rPr>
        <w:t>Binder</w:t>
      </w:r>
      <w:r w:rsidR="00DB6F40" w:rsidRPr="0071077B">
        <w:rPr>
          <w:sz w:val="18"/>
          <w:szCs w:val="18"/>
        </w:rPr>
        <w:t xml:space="preserve"> w/ 10 Tab Dividers</w:t>
      </w:r>
    </w:p>
    <w:p w:rsidR="00280277" w:rsidRPr="0071077B" w:rsidRDefault="00280277" w:rsidP="00280277">
      <w:pPr>
        <w:pStyle w:val="ListParagraph"/>
        <w:numPr>
          <w:ilvl w:val="0"/>
          <w:numId w:val="1"/>
        </w:numPr>
        <w:spacing w:after="0" w:line="240" w:lineRule="auto"/>
        <w:rPr>
          <w:sz w:val="18"/>
          <w:szCs w:val="18"/>
        </w:rPr>
      </w:pPr>
      <w:r w:rsidRPr="0071077B">
        <w:rPr>
          <w:sz w:val="18"/>
          <w:szCs w:val="18"/>
        </w:rPr>
        <w:t>N</w:t>
      </w:r>
      <w:r w:rsidR="00DB6F40" w:rsidRPr="0071077B">
        <w:rPr>
          <w:sz w:val="18"/>
          <w:szCs w:val="18"/>
        </w:rPr>
        <w:t>otebook Paper,</w:t>
      </w:r>
      <w:r w:rsidRPr="0071077B">
        <w:rPr>
          <w:sz w:val="18"/>
          <w:szCs w:val="18"/>
        </w:rPr>
        <w:t xml:space="preserve"> Pencils</w:t>
      </w:r>
      <w:r w:rsidR="00DB6F40" w:rsidRPr="0071077B">
        <w:rPr>
          <w:sz w:val="18"/>
          <w:szCs w:val="18"/>
        </w:rPr>
        <w:t>, Pens (blue or black ink)</w:t>
      </w:r>
    </w:p>
    <w:p w:rsidR="005732AB" w:rsidRPr="0071077B" w:rsidRDefault="005732AB" w:rsidP="005732AB">
      <w:pPr>
        <w:pStyle w:val="ListParagraph"/>
        <w:numPr>
          <w:ilvl w:val="0"/>
          <w:numId w:val="1"/>
        </w:numPr>
        <w:spacing w:after="0" w:line="240" w:lineRule="auto"/>
        <w:rPr>
          <w:sz w:val="18"/>
          <w:szCs w:val="18"/>
        </w:rPr>
      </w:pPr>
      <w:r w:rsidRPr="0071077B">
        <w:rPr>
          <w:sz w:val="18"/>
          <w:szCs w:val="18"/>
        </w:rPr>
        <w:t>Colored Pencils</w:t>
      </w:r>
      <w:r w:rsidR="00DB6F40" w:rsidRPr="0071077B">
        <w:rPr>
          <w:sz w:val="18"/>
          <w:szCs w:val="18"/>
        </w:rPr>
        <w:t>, Highlighters, Red Pens, Sticky Notes</w:t>
      </w:r>
    </w:p>
    <w:p w:rsidR="005732AB" w:rsidRPr="0071077B" w:rsidRDefault="005732AB" w:rsidP="005732AB">
      <w:pPr>
        <w:pStyle w:val="ListParagraph"/>
        <w:numPr>
          <w:ilvl w:val="0"/>
          <w:numId w:val="1"/>
        </w:numPr>
        <w:spacing w:after="0" w:line="240" w:lineRule="auto"/>
        <w:rPr>
          <w:sz w:val="18"/>
          <w:szCs w:val="18"/>
        </w:rPr>
      </w:pPr>
      <w:r w:rsidRPr="0071077B">
        <w:rPr>
          <w:sz w:val="18"/>
          <w:szCs w:val="18"/>
        </w:rPr>
        <w:t xml:space="preserve">Google </w:t>
      </w:r>
      <w:proofErr w:type="spellStart"/>
      <w:r w:rsidRPr="0071077B">
        <w:rPr>
          <w:sz w:val="18"/>
          <w:szCs w:val="18"/>
        </w:rPr>
        <w:t>ChromeBook</w:t>
      </w:r>
      <w:proofErr w:type="spellEnd"/>
      <w:r w:rsidRPr="0071077B">
        <w:rPr>
          <w:sz w:val="18"/>
          <w:szCs w:val="18"/>
        </w:rPr>
        <w:t xml:space="preserve"> (school-issued laptop computer)</w:t>
      </w:r>
    </w:p>
    <w:p w:rsidR="0071077B" w:rsidRPr="0071077B" w:rsidRDefault="0071077B" w:rsidP="005732AB">
      <w:pPr>
        <w:pStyle w:val="ListParagraph"/>
        <w:numPr>
          <w:ilvl w:val="0"/>
          <w:numId w:val="1"/>
        </w:numPr>
        <w:spacing w:after="0" w:line="240" w:lineRule="auto"/>
        <w:rPr>
          <w:sz w:val="18"/>
          <w:szCs w:val="18"/>
        </w:rPr>
      </w:pPr>
      <w:r w:rsidRPr="0071077B">
        <w:rPr>
          <w:sz w:val="18"/>
          <w:szCs w:val="18"/>
        </w:rPr>
        <w:t>Barron’s AP Biology Review Book (6</w:t>
      </w:r>
      <w:r w:rsidRPr="0071077B">
        <w:rPr>
          <w:sz w:val="18"/>
          <w:szCs w:val="18"/>
          <w:vertAlign w:val="superscript"/>
        </w:rPr>
        <w:t>th</w:t>
      </w:r>
      <w:r w:rsidRPr="0071077B">
        <w:rPr>
          <w:sz w:val="18"/>
          <w:szCs w:val="18"/>
        </w:rPr>
        <w:t xml:space="preserve"> </w:t>
      </w:r>
      <w:r w:rsidR="000A4CA5">
        <w:rPr>
          <w:sz w:val="18"/>
          <w:szCs w:val="18"/>
        </w:rPr>
        <w:t>or 7</w:t>
      </w:r>
      <w:r w:rsidR="000A4CA5" w:rsidRPr="000A4CA5">
        <w:rPr>
          <w:sz w:val="18"/>
          <w:szCs w:val="18"/>
          <w:vertAlign w:val="superscript"/>
        </w:rPr>
        <w:t>th</w:t>
      </w:r>
      <w:r w:rsidR="000A4CA5">
        <w:rPr>
          <w:sz w:val="18"/>
          <w:szCs w:val="18"/>
        </w:rPr>
        <w:t xml:space="preserve"> </w:t>
      </w:r>
      <w:proofErr w:type="gramStart"/>
      <w:r w:rsidRPr="0071077B">
        <w:rPr>
          <w:sz w:val="18"/>
          <w:szCs w:val="18"/>
        </w:rPr>
        <w:t>ed</w:t>
      </w:r>
      <w:proofErr w:type="gramEnd"/>
      <w:r w:rsidRPr="0071077B">
        <w:rPr>
          <w:sz w:val="18"/>
          <w:szCs w:val="18"/>
        </w:rPr>
        <w:t>.)</w:t>
      </w:r>
    </w:p>
    <w:p w:rsidR="00280277" w:rsidRPr="007E47E6" w:rsidRDefault="00280277" w:rsidP="00280277">
      <w:pPr>
        <w:spacing w:after="0" w:line="240" w:lineRule="auto"/>
        <w:rPr>
          <w:sz w:val="12"/>
          <w:szCs w:val="18"/>
        </w:rPr>
      </w:pPr>
    </w:p>
    <w:p w:rsidR="00E81AED" w:rsidRPr="0071077B" w:rsidRDefault="00E81AED" w:rsidP="00280277">
      <w:pPr>
        <w:spacing w:after="0" w:line="240" w:lineRule="auto"/>
        <w:rPr>
          <w:sz w:val="18"/>
          <w:szCs w:val="18"/>
        </w:rPr>
      </w:pPr>
      <w:r w:rsidRPr="0071077B">
        <w:rPr>
          <w:b/>
          <w:sz w:val="18"/>
          <w:szCs w:val="18"/>
          <w:u w:val="single"/>
        </w:rPr>
        <w:t>Course Description:</w:t>
      </w:r>
      <w:r w:rsidRPr="0071077B">
        <w:rPr>
          <w:sz w:val="18"/>
          <w:szCs w:val="18"/>
        </w:rPr>
        <w:t xml:space="preserve">  </w:t>
      </w:r>
      <w:r w:rsidR="0049064D" w:rsidRPr="0071077B">
        <w:rPr>
          <w:sz w:val="18"/>
          <w:szCs w:val="18"/>
        </w:rPr>
        <w:t>Students will learn about a wide array of topics that represent the content from the first two semesters of college Biology.</w:t>
      </w:r>
      <w:r w:rsidR="004D5FC6" w:rsidRPr="0071077B">
        <w:rPr>
          <w:sz w:val="18"/>
          <w:szCs w:val="18"/>
        </w:rPr>
        <w:t xml:space="preserve">  The majority of the content builds on what was already learned in Biology I.</w:t>
      </w:r>
      <w:r w:rsidR="00DB6F40" w:rsidRPr="0071077B">
        <w:rPr>
          <w:sz w:val="18"/>
          <w:szCs w:val="18"/>
        </w:rPr>
        <w:t xml:space="preserve">  The course is focused on applying con</w:t>
      </w:r>
      <w:r w:rsidR="000A4CA5">
        <w:rPr>
          <w:sz w:val="18"/>
          <w:szCs w:val="18"/>
        </w:rPr>
        <w:t xml:space="preserve">cepts through critical thinking, </w:t>
      </w:r>
      <w:r w:rsidR="00DB6F40" w:rsidRPr="0071077B">
        <w:rPr>
          <w:sz w:val="18"/>
          <w:szCs w:val="18"/>
        </w:rPr>
        <w:t>problem solving</w:t>
      </w:r>
      <w:r w:rsidR="000A4CA5">
        <w:rPr>
          <w:sz w:val="18"/>
          <w:szCs w:val="18"/>
        </w:rPr>
        <w:t>, and completing hands-on and simulated lab activities.</w:t>
      </w:r>
    </w:p>
    <w:p w:rsidR="0084277C" w:rsidRPr="007E47E6" w:rsidRDefault="0084277C" w:rsidP="00280277">
      <w:pPr>
        <w:spacing w:after="0" w:line="240" w:lineRule="auto"/>
        <w:rPr>
          <w:sz w:val="12"/>
          <w:szCs w:val="18"/>
        </w:rPr>
      </w:pPr>
    </w:p>
    <w:p w:rsidR="0049064D" w:rsidRPr="0071077B" w:rsidRDefault="0049064D" w:rsidP="0049064D">
      <w:pPr>
        <w:spacing w:after="0" w:line="240" w:lineRule="auto"/>
        <w:rPr>
          <w:sz w:val="18"/>
          <w:szCs w:val="18"/>
        </w:rPr>
      </w:pPr>
      <w:r w:rsidRPr="0071077B">
        <w:rPr>
          <w:b/>
          <w:sz w:val="18"/>
          <w:szCs w:val="18"/>
          <w:u w:val="single"/>
        </w:rPr>
        <w:t>The AP Biology Exam:</w:t>
      </w:r>
      <w:r w:rsidR="004D68FC" w:rsidRPr="0071077B">
        <w:rPr>
          <w:sz w:val="18"/>
          <w:szCs w:val="18"/>
        </w:rPr>
        <w:t xml:space="preserve">  On </w:t>
      </w:r>
      <w:r w:rsidR="00EC2A2D">
        <w:rPr>
          <w:sz w:val="18"/>
          <w:szCs w:val="18"/>
        </w:rPr>
        <w:t>Wed.</w:t>
      </w:r>
      <w:r w:rsidR="004D68FC" w:rsidRPr="0071077B">
        <w:rPr>
          <w:sz w:val="18"/>
          <w:szCs w:val="18"/>
        </w:rPr>
        <w:t xml:space="preserve"> May 11</w:t>
      </w:r>
      <w:r w:rsidR="00EC2A2D">
        <w:rPr>
          <w:sz w:val="18"/>
          <w:szCs w:val="18"/>
        </w:rPr>
        <w:t>, 2022</w:t>
      </w:r>
      <w:r w:rsidRPr="0071077B">
        <w:rPr>
          <w:sz w:val="18"/>
          <w:szCs w:val="18"/>
        </w:rPr>
        <w:t xml:space="preserve">, students will take the </w:t>
      </w:r>
      <w:proofErr w:type="spellStart"/>
      <w:r w:rsidRPr="0071077B">
        <w:rPr>
          <w:sz w:val="18"/>
          <w:szCs w:val="18"/>
        </w:rPr>
        <w:t>CollegeBoard</w:t>
      </w:r>
      <w:proofErr w:type="spellEnd"/>
      <w:r w:rsidRPr="0071077B">
        <w:rPr>
          <w:sz w:val="18"/>
          <w:szCs w:val="18"/>
        </w:rPr>
        <w:t xml:space="preserve"> AP Biology exam.  Scores range from 1-5, and do not count toward the student’s grade in the course.  Scores from 3-5 are considered “passing” and allow students to </w:t>
      </w:r>
      <w:r w:rsidRPr="0071077B">
        <w:rPr>
          <w:b/>
          <w:i/>
          <w:sz w:val="18"/>
          <w:szCs w:val="18"/>
        </w:rPr>
        <w:t>earn</w:t>
      </w:r>
      <w:r w:rsidRPr="0071077B">
        <w:rPr>
          <w:sz w:val="18"/>
          <w:szCs w:val="18"/>
        </w:rPr>
        <w:t xml:space="preserve"> </w:t>
      </w:r>
      <w:r w:rsidRPr="0071077B">
        <w:rPr>
          <w:b/>
          <w:i/>
          <w:sz w:val="18"/>
          <w:szCs w:val="18"/>
        </w:rPr>
        <w:t>between 3 and 8 college credit hours</w:t>
      </w:r>
      <w:r w:rsidRPr="0071077B">
        <w:rPr>
          <w:sz w:val="18"/>
          <w:szCs w:val="18"/>
        </w:rPr>
        <w:t xml:space="preserve">, depending on the college they attend.  If you would like to search for information about specific colleges, go to this link: </w:t>
      </w:r>
      <w:r w:rsidRPr="0071077B">
        <w:rPr>
          <w:b/>
          <w:i/>
          <w:sz w:val="18"/>
          <w:szCs w:val="18"/>
        </w:rPr>
        <w:t>https://apstudent.collegeboard.org/creditandplacement/search-credit-policies</w:t>
      </w:r>
    </w:p>
    <w:p w:rsidR="0049064D" w:rsidRPr="007E47E6" w:rsidRDefault="0049064D" w:rsidP="0049064D">
      <w:pPr>
        <w:spacing w:after="0" w:line="240" w:lineRule="auto"/>
        <w:rPr>
          <w:sz w:val="12"/>
          <w:szCs w:val="18"/>
        </w:rPr>
      </w:pPr>
    </w:p>
    <w:p w:rsidR="00DB6F40" w:rsidRPr="0071077B" w:rsidRDefault="00DB6F40" w:rsidP="00DB6F40">
      <w:pPr>
        <w:spacing w:after="0" w:line="240" w:lineRule="auto"/>
        <w:rPr>
          <w:sz w:val="18"/>
          <w:szCs w:val="18"/>
        </w:rPr>
      </w:pPr>
      <w:r w:rsidRPr="0071077B">
        <w:rPr>
          <w:b/>
          <w:sz w:val="18"/>
          <w:szCs w:val="18"/>
          <w:u w:val="single"/>
        </w:rPr>
        <w:t>Homework:</w:t>
      </w:r>
      <w:r w:rsidRPr="0071077B">
        <w:rPr>
          <w:b/>
          <w:sz w:val="18"/>
          <w:szCs w:val="18"/>
        </w:rPr>
        <w:t xml:space="preserve">  </w:t>
      </w:r>
      <w:r w:rsidRPr="0071077B">
        <w:rPr>
          <w:sz w:val="18"/>
          <w:szCs w:val="18"/>
        </w:rPr>
        <w:t>Students will have an average of 30 minutes to an hour of homework every night.  Learning basic concepts at home will be necessary to keep up with activities and assessments in class.  Please contact me if you find that your student’s homework and studies are requiring an excessive time commitment.</w:t>
      </w:r>
    </w:p>
    <w:p w:rsidR="00DB6F40" w:rsidRPr="007E47E6" w:rsidRDefault="00DB6F40" w:rsidP="00DB6F40">
      <w:pPr>
        <w:spacing w:after="0" w:line="240" w:lineRule="auto"/>
        <w:rPr>
          <w:sz w:val="12"/>
          <w:szCs w:val="18"/>
        </w:rPr>
      </w:pPr>
    </w:p>
    <w:p w:rsidR="0071077B" w:rsidRPr="0071077B" w:rsidRDefault="00DB6F40" w:rsidP="00DB6F40">
      <w:pPr>
        <w:spacing w:after="0" w:line="240" w:lineRule="auto"/>
        <w:rPr>
          <w:sz w:val="18"/>
          <w:szCs w:val="18"/>
        </w:rPr>
      </w:pPr>
      <w:r w:rsidRPr="0071077B">
        <w:rPr>
          <w:b/>
          <w:sz w:val="18"/>
          <w:szCs w:val="18"/>
          <w:u w:val="single"/>
        </w:rPr>
        <w:t>Online Access:</w:t>
      </w:r>
      <w:r w:rsidRPr="0071077B">
        <w:rPr>
          <w:sz w:val="18"/>
          <w:szCs w:val="18"/>
        </w:rPr>
        <w:t xml:space="preserve">  Many course materials and assignments will be accessed and/or submitted through the </w:t>
      </w:r>
      <w:r w:rsidRPr="0071077B">
        <w:rPr>
          <w:b/>
          <w:i/>
          <w:sz w:val="18"/>
          <w:szCs w:val="18"/>
        </w:rPr>
        <w:t>Canvas</w:t>
      </w:r>
      <w:r w:rsidRPr="0071077B">
        <w:rPr>
          <w:sz w:val="18"/>
          <w:szCs w:val="18"/>
        </w:rPr>
        <w:t xml:space="preserve"> online learning platform.  The grade book is accessed through </w:t>
      </w:r>
      <w:r w:rsidRPr="0071077B">
        <w:rPr>
          <w:b/>
          <w:i/>
          <w:sz w:val="18"/>
          <w:szCs w:val="18"/>
        </w:rPr>
        <w:t>PowerSchool</w:t>
      </w:r>
      <w:r w:rsidRPr="0071077B">
        <w:rPr>
          <w:sz w:val="18"/>
          <w:szCs w:val="18"/>
        </w:rPr>
        <w:t xml:space="preserve">. </w:t>
      </w:r>
    </w:p>
    <w:p w:rsidR="00E81AED" w:rsidRPr="0071077B" w:rsidRDefault="003646B9" w:rsidP="00280277">
      <w:pPr>
        <w:spacing w:after="0" w:line="240" w:lineRule="auto"/>
        <w:rPr>
          <w:b/>
          <w:sz w:val="18"/>
          <w:szCs w:val="18"/>
          <w:u w:val="single"/>
        </w:rPr>
      </w:pPr>
      <w:r w:rsidRPr="0071077B">
        <w:rPr>
          <w:b/>
          <w:sz w:val="18"/>
          <w:szCs w:val="18"/>
          <w:u w:val="single"/>
        </w:rPr>
        <w:t>Main Topics of</w:t>
      </w:r>
      <w:r w:rsidR="00E81AED" w:rsidRPr="0071077B">
        <w:rPr>
          <w:b/>
          <w:sz w:val="18"/>
          <w:szCs w:val="18"/>
          <w:u w:val="single"/>
        </w:rPr>
        <w:t xml:space="preserve"> the Course: </w:t>
      </w:r>
    </w:p>
    <w:p w:rsidR="00E81AED" w:rsidRPr="0071077B" w:rsidRDefault="00E81AED" w:rsidP="00DB6F40">
      <w:pPr>
        <w:spacing w:after="0" w:line="240" w:lineRule="auto"/>
        <w:rPr>
          <w:sz w:val="18"/>
          <w:szCs w:val="18"/>
        </w:rPr>
      </w:pPr>
      <w:r w:rsidRPr="0071077B">
        <w:rPr>
          <w:sz w:val="18"/>
          <w:szCs w:val="18"/>
        </w:rPr>
        <w:t xml:space="preserve">- </w:t>
      </w:r>
      <w:r w:rsidR="00DB6F40" w:rsidRPr="0071077B">
        <w:rPr>
          <w:sz w:val="18"/>
          <w:szCs w:val="18"/>
        </w:rPr>
        <w:t xml:space="preserve">Science Practices—Applying Skills in the Lab and Research  </w:t>
      </w:r>
    </w:p>
    <w:p w:rsidR="00DB6F40" w:rsidRPr="0071077B" w:rsidRDefault="00DB6F40" w:rsidP="00DB6F40">
      <w:pPr>
        <w:spacing w:after="0" w:line="240" w:lineRule="auto"/>
        <w:rPr>
          <w:sz w:val="18"/>
          <w:szCs w:val="18"/>
        </w:rPr>
      </w:pPr>
      <w:r w:rsidRPr="0071077B">
        <w:rPr>
          <w:sz w:val="18"/>
          <w:szCs w:val="18"/>
        </w:rPr>
        <w:t>- The Chemistry of Living Things</w:t>
      </w:r>
    </w:p>
    <w:p w:rsidR="00DB6F40" w:rsidRPr="0071077B" w:rsidRDefault="00DB6F40" w:rsidP="00DB6F40">
      <w:pPr>
        <w:spacing w:after="0" w:line="240" w:lineRule="auto"/>
        <w:rPr>
          <w:sz w:val="18"/>
          <w:szCs w:val="18"/>
        </w:rPr>
      </w:pPr>
      <w:r w:rsidRPr="0071077B">
        <w:rPr>
          <w:sz w:val="18"/>
          <w:szCs w:val="18"/>
        </w:rPr>
        <w:t>- Inner-Workings of the Cell</w:t>
      </w:r>
    </w:p>
    <w:p w:rsidR="00DB6F40" w:rsidRPr="0071077B" w:rsidRDefault="00DB6F40" w:rsidP="00DB6F40">
      <w:pPr>
        <w:spacing w:after="0" w:line="240" w:lineRule="auto"/>
        <w:rPr>
          <w:sz w:val="18"/>
          <w:szCs w:val="18"/>
        </w:rPr>
      </w:pPr>
      <w:r w:rsidRPr="0071077B">
        <w:rPr>
          <w:sz w:val="18"/>
          <w:szCs w:val="18"/>
        </w:rPr>
        <w:t>- DNA, Genetics, and Epigenetics</w:t>
      </w:r>
    </w:p>
    <w:p w:rsidR="00DB6F40" w:rsidRPr="0071077B" w:rsidRDefault="00DB6F40" w:rsidP="00DB6F40">
      <w:pPr>
        <w:spacing w:after="0" w:line="240" w:lineRule="auto"/>
        <w:rPr>
          <w:sz w:val="18"/>
          <w:szCs w:val="18"/>
        </w:rPr>
      </w:pPr>
      <w:r w:rsidRPr="0071077B">
        <w:rPr>
          <w:sz w:val="18"/>
          <w:szCs w:val="18"/>
        </w:rPr>
        <w:t>- Mutations, Cancer, and Disease</w:t>
      </w:r>
    </w:p>
    <w:p w:rsidR="00DB6F40" w:rsidRPr="0071077B" w:rsidRDefault="00DB6F40" w:rsidP="00DB6F40">
      <w:pPr>
        <w:spacing w:after="0" w:line="240" w:lineRule="auto"/>
        <w:rPr>
          <w:sz w:val="18"/>
          <w:szCs w:val="18"/>
        </w:rPr>
      </w:pPr>
      <w:r w:rsidRPr="0071077B">
        <w:rPr>
          <w:sz w:val="18"/>
          <w:szCs w:val="18"/>
        </w:rPr>
        <w:t>- Regulation and Control of Biological Processes</w:t>
      </w:r>
    </w:p>
    <w:p w:rsidR="00DB6F40" w:rsidRPr="0071077B" w:rsidRDefault="00DB6F40" w:rsidP="00DB6F40">
      <w:pPr>
        <w:spacing w:after="0" w:line="240" w:lineRule="auto"/>
        <w:rPr>
          <w:sz w:val="18"/>
          <w:szCs w:val="18"/>
        </w:rPr>
      </w:pPr>
      <w:r w:rsidRPr="0071077B">
        <w:rPr>
          <w:sz w:val="18"/>
          <w:szCs w:val="18"/>
        </w:rPr>
        <w:t>- Evolution and the Unity and Diversity of Life on Earth</w:t>
      </w:r>
    </w:p>
    <w:p w:rsidR="00DB6F40" w:rsidRPr="0071077B" w:rsidRDefault="00DB6F40" w:rsidP="00DB6F40">
      <w:pPr>
        <w:spacing w:after="0" w:line="240" w:lineRule="auto"/>
        <w:rPr>
          <w:sz w:val="18"/>
          <w:szCs w:val="18"/>
        </w:rPr>
      </w:pPr>
      <w:r w:rsidRPr="0071077B">
        <w:rPr>
          <w:sz w:val="18"/>
          <w:szCs w:val="18"/>
        </w:rPr>
        <w:t>- Biotechnology –Applications &amp; Ethics</w:t>
      </w:r>
    </w:p>
    <w:p w:rsidR="00DB6F40" w:rsidRPr="0071077B" w:rsidRDefault="00DB6F40" w:rsidP="00DB6F40">
      <w:pPr>
        <w:spacing w:after="0" w:line="240" w:lineRule="auto"/>
        <w:rPr>
          <w:sz w:val="18"/>
          <w:szCs w:val="18"/>
        </w:rPr>
      </w:pPr>
      <w:r w:rsidRPr="0071077B">
        <w:rPr>
          <w:sz w:val="18"/>
          <w:szCs w:val="18"/>
        </w:rPr>
        <w:t>- Anatomy &amp; Physiology (Humans, Animals, and Plants)</w:t>
      </w:r>
    </w:p>
    <w:p w:rsidR="00DB6F40" w:rsidRPr="0071077B" w:rsidRDefault="00DB6F40" w:rsidP="00DB6F40">
      <w:pPr>
        <w:spacing w:after="0" w:line="240" w:lineRule="auto"/>
        <w:rPr>
          <w:sz w:val="18"/>
          <w:szCs w:val="18"/>
        </w:rPr>
      </w:pPr>
      <w:r w:rsidRPr="0071077B">
        <w:rPr>
          <w:sz w:val="18"/>
          <w:szCs w:val="18"/>
        </w:rPr>
        <w:t xml:space="preserve">- Responses and Behaviors </w:t>
      </w:r>
    </w:p>
    <w:p w:rsidR="00DB6F40" w:rsidRPr="0071077B" w:rsidRDefault="00DB6F40" w:rsidP="00DB6F40">
      <w:pPr>
        <w:spacing w:after="0" w:line="240" w:lineRule="auto"/>
        <w:rPr>
          <w:sz w:val="18"/>
          <w:szCs w:val="18"/>
        </w:rPr>
      </w:pPr>
      <w:r w:rsidRPr="0071077B">
        <w:rPr>
          <w:sz w:val="18"/>
          <w:szCs w:val="18"/>
        </w:rPr>
        <w:t>- Ecology &amp; Human Impact on the Planet</w:t>
      </w:r>
    </w:p>
    <w:p w:rsidR="003646B9" w:rsidRPr="0071077B" w:rsidRDefault="003646B9" w:rsidP="00280277">
      <w:pPr>
        <w:spacing w:after="0" w:line="240" w:lineRule="auto"/>
        <w:rPr>
          <w:sz w:val="12"/>
          <w:szCs w:val="18"/>
        </w:rPr>
      </w:pPr>
    </w:p>
    <w:p w:rsidR="004D68FC" w:rsidRPr="0071077B" w:rsidRDefault="004D68FC" w:rsidP="004D68FC">
      <w:pPr>
        <w:spacing w:after="0" w:line="240" w:lineRule="auto"/>
        <w:rPr>
          <w:sz w:val="18"/>
          <w:szCs w:val="18"/>
        </w:rPr>
      </w:pPr>
      <w:r w:rsidRPr="0071077B">
        <w:rPr>
          <w:b/>
          <w:sz w:val="18"/>
          <w:szCs w:val="18"/>
          <w:u w:val="single"/>
        </w:rPr>
        <w:t>OFFICE HOURS</w:t>
      </w:r>
      <w:r w:rsidRPr="0071077B">
        <w:rPr>
          <w:sz w:val="18"/>
          <w:szCs w:val="18"/>
        </w:rPr>
        <w:t xml:space="preserve">!  After school every </w:t>
      </w:r>
      <w:r w:rsidRPr="0071077B">
        <w:rPr>
          <w:b/>
          <w:sz w:val="18"/>
          <w:szCs w:val="18"/>
        </w:rPr>
        <w:t>Tuesday and Thursday 3:00 – 3:30</w:t>
      </w:r>
      <w:r w:rsidRPr="0071077B">
        <w:rPr>
          <w:sz w:val="18"/>
          <w:szCs w:val="18"/>
        </w:rPr>
        <w:t xml:space="preserve">, or other times by appointment.  Students may come to receive extra support </w:t>
      </w:r>
      <w:bookmarkStart w:id="0" w:name="_GoBack"/>
      <w:bookmarkEnd w:id="0"/>
      <w:r w:rsidRPr="0071077B">
        <w:rPr>
          <w:sz w:val="18"/>
          <w:szCs w:val="18"/>
        </w:rPr>
        <w:t xml:space="preserve">in a one-on-one or small group environment.  When a student is misses a day of class, I expect that he/she will attend office hours to catch up on lessons and make up assignments.   </w:t>
      </w:r>
    </w:p>
    <w:p w:rsidR="00280277" w:rsidRPr="0071077B" w:rsidRDefault="00280277" w:rsidP="00280277">
      <w:pPr>
        <w:spacing w:after="0" w:line="240" w:lineRule="auto"/>
        <w:rPr>
          <w:sz w:val="12"/>
          <w:szCs w:val="18"/>
        </w:rPr>
      </w:pPr>
    </w:p>
    <w:p w:rsidR="003646B9" w:rsidRPr="0071077B" w:rsidRDefault="003646B9" w:rsidP="003646B9">
      <w:pPr>
        <w:spacing w:after="0" w:line="240" w:lineRule="auto"/>
        <w:rPr>
          <w:sz w:val="18"/>
          <w:szCs w:val="18"/>
        </w:rPr>
      </w:pPr>
      <w:r w:rsidRPr="0071077B">
        <w:rPr>
          <w:b/>
          <w:sz w:val="18"/>
          <w:szCs w:val="18"/>
          <w:u w:val="single"/>
        </w:rPr>
        <w:t>Grading</w:t>
      </w:r>
      <w:r w:rsidRPr="0071077B">
        <w:rPr>
          <w:b/>
          <w:sz w:val="18"/>
          <w:szCs w:val="18"/>
        </w:rPr>
        <w:t xml:space="preserve">: </w:t>
      </w:r>
      <w:r w:rsidRPr="0071077B">
        <w:rPr>
          <w:sz w:val="18"/>
          <w:szCs w:val="18"/>
        </w:rPr>
        <w:t xml:space="preserve">Students should assume that every assignment will be graded unless otherwise stated.  Grades are by category, with each assignment in a category having its own weight.  </w:t>
      </w:r>
    </w:p>
    <w:p w:rsidR="003646B9" w:rsidRPr="0071077B" w:rsidRDefault="003646B9" w:rsidP="003646B9">
      <w:pPr>
        <w:spacing w:after="0" w:line="240" w:lineRule="auto"/>
        <w:rPr>
          <w:b/>
          <w:i/>
          <w:sz w:val="18"/>
          <w:szCs w:val="18"/>
        </w:rPr>
      </w:pPr>
      <w:r w:rsidRPr="0071077B">
        <w:rPr>
          <w:b/>
          <w:i/>
          <w:sz w:val="18"/>
          <w:szCs w:val="18"/>
        </w:rPr>
        <w:t>Estimate of point values for different assignments:</w:t>
      </w:r>
    </w:p>
    <w:p w:rsidR="003646B9" w:rsidRPr="0071077B" w:rsidRDefault="003646B9" w:rsidP="003646B9">
      <w:pPr>
        <w:spacing w:after="0" w:line="240" w:lineRule="auto"/>
        <w:ind w:firstLine="720"/>
        <w:rPr>
          <w:sz w:val="18"/>
          <w:szCs w:val="18"/>
        </w:rPr>
      </w:pPr>
      <w:r w:rsidRPr="0071077B">
        <w:rPr>
          <w:b/>
          <w:sz w:val="18"/>
          <w:szCs w:val="18"/>
        </w:rPr>
        <w:t>Tests</w:t>
      </w:r>
      <w:r w:rsidRPr="0071077B">
        <w:rPr>
          <w:sz w:val="18"/>
          <w:szCs w:val="18"/>
        </w:rPr>
        <w:t>:  40%</w:t>
      </w:r>
    </w:p>
    <w:p w:rsidR="003646B9" w:rsidRPr="0071077B" w:rsidRDefault="003646B9" w:rsidP="003646B9">
      <w:pPr>
        <w:spacing w:after="0" w:line="240" w:lineRule="auto"/>
        <w:rPr>
          <w:sz w:val="18"/>
          <w:szCs w:val="18"/>
        </w:rPr>
      </w:pPr>
      <w:r w:rsidRPr="0071077B">
        <w:rPr>
          <w:b/>
          <w:sz w:val="18"/>
          <w:szCs w:val="18"/>
        </w:rPr>
        <w:tab/>
        <w:t xml:space="preserve">Quizzes:   </w:t>
      </w:r>
      <w:r w:rsidRPr="0071077B">
        <w:rPr>
          <w:sz w:val="18"/>
          <w:szCs w:val="18"/>
        </w:rPr>
        <w:t>20%</w:t>
      </w:r>
    </w:p>
    <w:p w:rsidR="003646B9" w:rsidRPr="0071077B" w:rsidRDefault="003646B9" w:rsidP="003646B9">
      <w:pPr>
        <w:spacing w:after="0" w:line="240" w:lineRule="auto"/>
        <w:ind w:firstLine="720"/>
        <w:rPr>
          <w:sz w:val="18"/>
          <w:szCs w:val="18"/>
        </w:rPr>
      </w:pPr>
      <w:r w:rsidRPr="0071077B">
        <w:rPr>
          <w:b/>
          <w:sz w:val="18"/>
          <w:szCs w:val="18"/>
        </w:rPr>
        <w:t>Classwork/Homework</w:t>
      </w:r>
      <w:r w:rsidRPr="0071077B">
        <w:rPr>
          <w:sz w:val="18"/>
          <w:szCs w:val="18"/>
        </w:rPr>
        <w:t>:  30%</w:t>
      </w:r>
    </w:p>
    <w:p w:rsidR="003646B9" w:rsidRPr="0071077B" w:rsidRDefault="004D68FC" w:rsidP="003646B9">
      <w:pPr>
        <w:spacing w:after="0" w:line="240" w:lineRule="auto"/>
        <w:ind w:firstLine="720"/>
        <w:rPr>
          <w:sz w:val="18"/>
          <w:szCs w:val="18"/>
        </w:rPr>
      </w:pPr>
      <w:r w:rsidRPr="0071077B">
        <w:rPr>
          <w:b/>
          <w:sz w:val="18"/>
          <w:szCs w:val="18"/>
        </w:rPr>
        <w:t>In-Class Performance</w:t>
      </w:r>
      <w:r w:rsidR="003646B9" w:rsidRPr="0071077B">
        <w:rPr>
          <w:sz w:val="18"/>
          <w:szCs w:val="18"/>
        </w:rPr>
        <w:t>:  10%</w:t>
      </w:r>
    </w:p>
    <w:p w:rsidR="003646B9" w:rsidRPr="0071077B" w:rsidRDefault="003646B9" w:rsidP="00280277">
      <w:pPr>
        <w:spacing w:after="0" w:line="240" w:lineRule="auto"/>
        <w:rPr>
          <w:sz w:val="12"/>
          <w:szCs w:val="18"/>
        </w:rPr>
      </w:pPr>
    </w:p>
    <w:p w:rsidR="00E81AED" w:rsidRPr="0071077B" w:rsidRDefault="00E81AED" w:rsidP="00280277">
      <w:pPr>
        <w:spacing w:after="0" w:line="240" w:lineRule="auto"/>
        <w:rPr>
          <w:sz w:val="18"/>
          <w:szCs w:val="18"/>
        </w:rPr>
      </w:pPr>
      <w:r w:rsidRPr="0071077B">
        <w:rPr>
          <w:b/>
          <w:sz w:val="18"/>
          <w:szCs w:val="18"/>
          <w:u w:val="single"/>
        </w:rPr>
        <w:t>Additional Resources</w:t>
      </w:r>
      <w:r w:rsidRPr="0071077B">
        <w:rPr>
          <w:sz w:val="18"/>
          <w:szCs w:val="18"/>
        </w:rPr>
        <w:t>:  “</w:t>
      </w:r>
      <w:proofErr w:type="spellStart"/>
      <w:r w:rsidRPr="0071077B">
        <w:rPr>
          <w:sz w:val="18"/>
          <w:szCs w:val="18"/>
        </w:rPr>
        <w:t>EmpowerED</w:t>
      </w:r>
      <w:proofErr w:type="spellEnd"/>
      <w:r w:rsidRPr="0071077B">
        <w:rPr>
          <w:sz w:val="18"/>
          <w:szCs w:val="18"/>
        </w:rPr>
        <w:t xml:space="preserve"> Family Portal” Link: </w:t>
      </w:r>
    </w:p>
    <w:p w:rsidR="00E81AED" w:rsidRPr="0071077B" w:rsidRDefault="00E81AED" w:rsidP="00E81AED">
      <w:pPr>
        <w:spacing w:after="0" w:line="240" w:lineRule="auto"/>
        <w:jc w:val="center"/>
        <w:rPr>
          <w:sz w:val="18"/>
          <w:szCs w:val="18"/>
        </w:rPr>
      </w:pPr>
      <w:r w:rsidRPr="0071077B">
        <w:rPr>
          <w:b/>
          <w:i/>
          <w:sz w:val="18"/>
          <w:szCs w:val="18"/>
        </w:rPr>
        <w:t>https://www.ucps.k12.nc.us/domain/2917</w:t>
      </w:r>
    </w:p>
    <w:p w:rsidR="00280277" w:rsidRPr="0071077B" w:rsidRDefault="00E81AED" w:rsidP="00280277">
      <w:pPr>
        <w:spacing w:after="0" w:line="240" w:lineRule="auto"/>
        <w:rPr>
          <w:sz w:val="18"/>
          <w:szCs w:val="18"/>
        </w:rPr>
        <w:sectPr w:rsidR="00280277" w:rsidRPr="0071077B" w:rsidSect="00280277">
          <w:type w:val="continuous"/>
          <w:pgSz w:w="12240" w:h="15840"/>
          <w:pgMar w:top="720" w:right="720" w:bottom="720" w:left="720" w:header="720" w:footer="720" w:gutter="0"/>
          <w:cols w:num="2" w:space="720"/>
          <w:docGrid w:linePitch="360"/>
        </w:sectPr>
      </w:pPr>
      <w:r w:rsidRPr="0071077B">
        <w:rPr>
          <w:sz w:val="18"/>
          <w:szCs w:val="18"/>
        </w:rPr>
        <w:t>This page provides parents with links to online resources an</w:t>
      </w:r>
      <w:r w:rsidR="0071077B">
        <w:rPr>
          <w:sz w:val="18"/>
          <w:szCs w:val="18"/>
        </w:rPr>
        <w:t>d apps that students can access.</w:t>
      </w:r>
    </w:p>
    <w:p w:rsidR="005732AB" w:rsidRPr="0071077B" w:rsidRDefault="007E47E6" w:rsidP="0071077B">
      <w:pPr>
        <w:tabs>
          <w:tab w:val="left" w:pos="1425"/>
        </w:tabs>
        <w:spacing w:after="0" w:line="240" w:lineRule="auto"/>
        <w:rPr>
          <w:rFonts w:ascii="Times New Roman" w:eastAsia="Times New Roman" w:hAnsi="Times New Roman" w:cs="Times New Roman"/>
          <w:sz w:val="18"/>
          <w:szCs w:val="18"/>
        </w:rPr>
      </w:pPr>
      <w:r w:rsidRPr="0071077B">
        <w:rPr>
          <w:b/>
          <w:noProof/>
          <w:sz w:val="18"/>
          <w:szCs w:val="18"/>
          <w:u w:val="single"/>
        </w:rPr>
        <mc:AlternateContent>
          <mc:Choice Requires="wps">
            <w:drawing>
              <wp:anchor distT="0" distB="0" distL="114300" distR="114300" simplePos="0" relativeHeight="251665920" behindDoc="0" locked="0" layoutInCell="1" allowOverlap="1" wp14:anchorId="06962A50" wp14:editId="49E1E400">
                <wp:simplePos x="0" y="0"/>
                <wp:positionH relativeFrom="margin">
                  <wp:align>right</wp:align>
                </wp:positionH>
                <wp:positionV relativeFrom="paragraph">
                  <wp:posOffset>705485</wp:posOffset>
                </wp:positionV>
                <wp:extent cx="7315200" cy="8890"/>
                <wp:effectExtent l="57150" t="38100" r="19050" b="86360"/>
                <wp:wrapNone/>
                <wp:docPr id="1" name="Straight Connector 1"/>
                <wp:cNvGraphicFramePr/>
                <a:graphic xmlns:a="http://schemas.openxmlformats.org/drawingml/2006/main">
                  <a:graphicData uri="http://schemas.microsoft.com/office/word/2010/wordprocessingShape">
                    <wps:wsp>
                      <wps:cNvCnPr/>
                      <wps:spPr>
                        <a:xfrm flipV="1">
                          <a:off x="0" y="0"/>
                          <a:ext cx="7315200" cy="8890"/>
                        </a:xfrm>
                        <a:prstGeom prst="line">
                          <a:avLst/>
                        </a:prstGeom>
                        <a:ln w="38100">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13968" id="Straight Connector 1" o:spid="_x0000_s1026" style="position:absolute;flip:y;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24.8pt,55.55pt" to="1100.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" strokecolor="black [3200]" strokeweight="3pt">
                <v:stroke dashstyle="3 1"/>
                <v:shadow on="t" color="black" opacity="22937f" origin=",.5" offset="0,.63889mm"/>
                <w10:wrap anchorx="margin"/>
              </v:line>
            </w:pict>
          </mc:Fallback>
        </mc:AlternateContent>
      </w:r>
    </w:p>
    <w:sectPr w:rsidR="005732AB" w:rsidRPr="0071077B" w:rsidSect="002802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F4" w:rsidRDefault="000433F4" w:rsidP="00280277">
      <w:pPr>
        <w:spacing w:after="0" w:line="240" w:lineRule="auto"/>
      </w:pPr>
      <w:r>
        <w:separator/>
      </w:r>
    </w:p>
  </w:endnote>
  <w:endnote w:type="continuationSeparator" w:id="0">
    <w:p w:rsidR="000433F4" w:rsidRDefault="000433F4" w:rsidP="0028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77" w:rsidRDefault="00280277">
    <w:pPr>
      <w:pStyle w:val="Footer"/>
    </w:pPr>
    <w:r>
      <w:t xml:space="preserve">I have read and understood the classroom expectations and parent letter:  </w:t>
    </w:r>
  </w:p>
  <w:p w:rsidR="00280277" w:rsidRPr="00280277" w:rsidRDefault="00280277">
    <w:pPr>
      <w:pStyle w:val="Footer"/>
      <w:rPr>
        <w:sz w:val="10"/>
      </w:rPr>
    </w:pPr>
  </w:p>
  <w:p w:rsidR="00280277" w:rsidRPr="00280277" w:rsidRDefault="00280277" w:rsidP="00280277">
    <w:pPr>
      <w:spacing w:after="0" w:line="240" w:lineRule="auto"/>
      <w:rPr>
        <w:sz w:val="24"/>
        <w:szCs w:val="24"/>
      </w:rPr>
    </w:pPr>
    <w:r w:rsidRPr="00863C3B">
      <w:rPr>
        <w:sz w:val="24"/>
        <w:szCs w:val="24"/>
      </w:rPr>
      <w:t>Stu</w:t>
    </w:r>
    <w:r>
      <w:rPr>
        <w:sz w:val="24"/>
        <w:szCs w:val="24"/>
      </w:rPr>
      <w:t>dent Signature _________________</w:t>
    </w:r>
    <w:r w:rsidRPr="00863C3B">
      <w:rPr>
        <w:sz w:val="24"/>
        <w:szCs w:val="24"/>
      </w:rPr>
      <w:t>____</w:t>
    </w:r>
    <w:r>
      <w:rPr>
        <w:sz w:val="24"/>
        <w:szCs w:val="24"/>
      </w:rPr>
      <w:t xml:space="preserve">__       </w:t>
    </w:r>
    <w:r w:rsidRPr="00863C3B">
      <w:rPr>
        <w:sz w:val="24"/>
        <w:szCs w:val="24"/>
      </w:rPr>
      <w:t>Parent/Guardian Signature ________</w:t>
    </w:r>
    <w:r>
      <w:rPr>
        <w:sz w:val="24"/>
        <w:szCs w:val="24"/>
      </w:rPr>
      <w:t>_</w:t>
    </w:r>
    <w:r w:rsidRPr="00863C3B">
      <w:rPr>
        <w:sz w:val="24"/>
        <w:szCs w:val="24"/>
      </w:rPr>
      <w:t>______</w:t>
    </w:r>
    <w:r>
      <w:rPr>
        <w:sz w:val="24"/>
        <w:szCs w:val="24"/>
      </w:rPr>
      <w:t>_</w:t>
    </w:r>
    <w:r w:rsidRPr="00863C3B">
      <w:rPr>
        <w:sz w:val="24"/>
        <w:szCs w:val="24"/>
      </w:rPr>
      <w:t>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F4" w:rsidRDefault="000433F4" w:rsidP="00280277">
      <w:pPr>
        <w:spacing w:after="0" w:line="240" w:lineRule="auto"/>
      </w:pPr>
      <w:r>
        <w:separator/>
      </w:r>
    </w:p>
  </w:footnote>
  <w:footnote w:type="continuationSeparator" w:id="0">
    <w:p w:rsidR="000433F4" w:rsidRDefault="000433F4" w:rsidP="00280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14AF"/>
    <w:multiLevelType w:val="hybridMultilevel"/>
    <w:tmpl w:val="3282296E"/>
    <w:lvl w:ilvl="0" w:tplc="307EC4F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5A"/>
    <w:rsid w:val="000064B8"/>
    <w:rsid w:val="000433F4"/>
    <w:rsid w:val="000A4CA5"/>
    <w:rsid w:val="000B7FEB"/>
    <w:rsid w:val="00152386"/>
    <w:rsid w:val="00226B9A"/>
    <w:rsid w:val="00227F5B"/>
    <w:rsid w:val="00232219"/>
    <w:rsid w:val="002571CC"/>
    <w:rsid w:val="00260AE4"/>
    <w:rsid w:val="00273578"/>
    <w:rsid w:val="00280277"/>
    <w:rsid w:val="00283579"/>
    <w:rsid w:val="002917C1"/>
    <w:rsid w:val="002D7944"/>
    <w:rsid w:val="003646B9"/>
    <w:rsid w:val="00415AA4"/>
    <w:rsid w:val="00440C40"/>
    <w:rsid w:val="00446CA2"/>
    <w:rsid w:val="00452B79"/>
    <w:rsid w:val="0049064D"/>
    <w:rsid w:val="004925C9"/>
    <w:rsid w:val="004D5FC6"/>
    <w:rsid w:val="004D68FC"/>
    <w:rsid w:val="00514D52"/>
    <w:rsid w:val="005732AB"/>
    <w:rsid w:val="00631E97"/>
    <w:rsid w:val="00677A86"/>
    <w:rsid w:val="00696C02"/>
    <w:rsid w:val="006E77CE"/>
    <w:rsid w:val="0070211D"/>
    <w:rsid w:val="0071077B"/>
    <w:rsid w:val="007542A3"/>
    <w:rsid w:val="00795C10"/>
    <w:rsid w:val="007E158C"/>
    <w:rsid w:val="007E3367"/>
    <w:rsid w:val="007E47E6"/>
    <w:rsid w:val="00805734"/>
    <w:rsid w:val="008377C0"/>
    <w:rsid w:val="0084277C"/>
    <w:rsid w:val="008613DE"/>
    <w:rsid w:val="00871A5A"/>
    <w:rsid w:val="008F72F5"/>
    <w:rsid w:val="00912038"/>
    <w:rsid w:val="00966CF8"/>
    <w:rsid w:val="009F2CB8"/>
    <w:rsid w:val="00AE4A69"/>
    <w:rsid w:val="00C33EDA"/>
    <w:rsid w:val="00D14AFE"/>
    <w:rsid w:val="00DB6F40"/>
    <w:rsid w:val="00E26B32"/>
    <w:rsid w:val="00E56EEC"/>
    <w:rsid w:val="00E701AE"/>
    <w:rsid w:val="00E76A90"/>
    <w:rsid w:val="00E81AED"/>
    <w:rsid w:val="00E85074"/>
    <w:rsid w:val="00EC2A2D"/>
    <w:rsid w:val="00FE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AFDD"/>
  <w15:docId w15:val="{E3C00D14-27DF-4795-A381-CDB17422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AE"/>
    <w:rPr>
      <w:rFonts w:ascii="Tahoma" w:hAnsi="Tahoma" w:cs="Tahoma"/>
      <w:sz w:val="16"/>
      <w:szCs w:val="16"/>
    </w:rPr>
  </w:style>
  <w:style w:type="paragraph" w:styleId="ListParagraph">
    <w:name w:val="List Paragraph"/>
    <w:basedOn w:val="Normal"/>
    <w:uiPriority w:val="34"/>
    <w:qFormat/>
    <w:rsid w:val="00280277"/>
    <w:pPr>
      <w:ind w:left="720"/>
      <w:contextualSpacing/>
    </w:pPr>
  </w:style>
  <w:style w:type="paragraph" w:styleId="Header">
    <w:name w:val="header"/>
    <w:basedOn w:val="Normal"/>
    <w:link w:val="HeaderChar"/>
    <w:uiPriority w:val="99"/>
    <w:unhideWhenUsed/>
    <w:rsid w:val="00280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77"/>
  </w:style>
  <w:style w:type="paragraph" w:styleId="Footer">
    <w:name w:val="footer"/>
    <w:basedOn w:val="Normal"/>
    <w:link w:val="FooterChar"/>
    <w:uiPriority w:val="99"/>
    <w:unhideWhenUsed/>
    <w:rsid w:val="00280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77"/>
  </w:style>
  <w:style w:type="character" w:styleId="Hyperlink">
    <w:name w:val="Hyperlink"/>
    <w:basedOn w:val="DefaultParagraphFont"/>
    <w:uiPriority w:val="99"/>
    <w:unhideWhenUsed/>
    <w:rsid w:val="00861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Noah Setzer</cp:lastModifiedBy>
  <cp:revision>14</cp:revision>
  <cp:lastPrinted>2019-08-23T17:04:00Z</cp:lastPrinted>
  <dcterms:created xsi:type="dcterms:W3CDTF">2018-08-23T17:40:00Z</dcterms:created>
  <dcterms:modified xsi:type="dcterms:W3CDTF">2021-08-17T16:49:00Z</dcterms:modified>
</cp:coreProperties>
</file>