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B9CC2" w14:textId="77777777" w:rsidR="001C251D" w:rsidRDefault="001C251D" w:rsidP="00CD01EF">
      <w:pPr>
        <w:pStyle w:val="BodyText"/>
        <w:tabs>
          <w:tab w:val="right" w:pos="9360"/>
        </w:tabs>
        <w:jc w:val="center"/>
        <w:rPr>
          <w:rFonts w:ascii="Times New Roman" w:eastAsia="Batang" w:hAnsi="Times New Roman"/>
          <w:color w:val="FF0000"/>
          <w:sz w:val="20"/>
        </w:rPr>
      </w:pPr>
    </w:p>
    <w:p w14:paraId="2F79B6BD" w14:textId="77777777" w:rsidR="00AE6E90" w:rsidRPr="00133D71" w:rsidRDefault="002C494C" w:rsidP="00CD01EF">
      <w:pPr>
        <w:pStyle w:val="BodyText"/>
        <w:tabs>
          <w:tab w:val="right" w:pos="9360"/>
        </w:tabs>
        <w:jc w:val="center"/>
        <w:rPr>
          <w:rFonts w:ascii="Times New Roman" w:eastAsia="Batang" w:hAnsi="Times New Roman"/>
          <w:color w:val="FF0000"/>
          <w:sz w:val="16"/>
          <w:szCs w:val="16"/>
        </w:rPr>
      </w:pPr>
      <w:r w:rsidRPr="00133D71">
        <w:rPr>
          <w:rFonts w:ascii="Times New Roman" w:eastAsia="Batang" w:hAnsi="Times New Roman"/>
          <w:color w:val="FF0000"/>
          <w:sz w:val="16"/>
          <w:szCs w:val="16"/>
        </w:rPr>
        <w:t>Ms. B. Ellis, MBA</w:t>
      </w:r>
    </w:p>
    <w:p w14:paraId="6B643897" w14:textId="77777777" w:rsidR="00AE6E90" w:rsidRPr="00133D71" w:rsidRDefault="00AE6E90" w:rsidP="00CD01EF">
      <w:pPr>
        <w:pStyle w:val="BodyText"/>
        <w:tabs>
          <w:tab w:val="right" w:pos="9360"/>
        </w:tabs>
        <w:jc w:val="center"/>
        <w:rPr>
          <w:rFonts w:ascii="Times New Roman" w:eastAsia="Batang" w:hAnsi="Times New Roman"/>
          <w:sz w:val="16"/>
          <w:szCs w:val="16"/>
        </w:rPr>
      </w:pPr>
      <w:r w:rsidRPr="00133D71">
        <w:rPr>
          <w:rFonts w:ascii="Times New Roman" w:eastAsia="Batang" w:hAnsi="Times New Roman"/>
          <w:sz w:val="16"/>
          <w:szCs w:val="16"/>
        </w:rPr>
        <w:t>Porter Ridge High School</w:t>
      </w:r>
    </w:p>
    <w:p w14:paraId="7EDBE114" w14:textId="77777777" w:rsidR="00CB4A8A" w:rsidRPr="00133D71" w:rsidRDefault="00CB4A8A" w:rsidP="00CD01EF">
      <w:pPr>
        <w:tabs>
          <w:tab w:val="right" w:pos="9360"/>
        </w:tabs>
        <w:jc w:val="center"/>
        <w:rPr>
          <w:rFonts w:ascii="Times New Roman" w:eastAsia="Batang" w:hAnsi="Times New Roman"/>
          <w:b/>
          <w:sz w:val="16"/>
          <w:szCs w:val="16"/>
        </w:rPr>
      </w:pPr>
      <w:r w:rsidRPr="00133D71">
        <w:rPr>
          <w:rFonts w:ascii="Times New Roman" w:eastAsia="Batang" w:hAnsi="Times New Roman"/>
          <w:b/>
          <w:sz w:val="16"/>
          <w:szCs w:val="16"/>
        </w:rPr>
        <w:t>CTE Business Education Teacher</w:t>
      </w:r>
    </w:p>
    <w:p w14:paraId="5456AF94" w14:textId="77777777" w:rsidR="00AE6E90" w:rsidRPr="00133D71" w:rsidRDefault="00AE6E90" w:rsidP="00CD01EF">
      <w:pPr>
        <w:pStyle w:val="BodyText"/>
        <w:tabs>
          <w:tab w:val="right" w:pos="9360"/>
        </w:tabs>
        <w:jc w:val="center"/>
        <w:rPr>
          <w:rFonts w:ascii="Times New Roman" w:eastAsia="Batang" w:hAnsi="Times New Roman"/>
          <w:sz w:val="16"/>
          <w:szCs w:val="16"/>
        </w:rPr>
      </w:pPr>
      <w:r w:rsidRPr="00133D71">
        <w:rPr>
          <w:rFonts w:ascii="Times New Roman" w:eastAsia="Batang" w:hAnsi="Times New Roman"/>
          <w:sz w:val="16"/>
          <w:szCs w:val="16"/>
        </w:rPr>
        <w:t>2839 Ridge Road</w:t>
      </w:r>
    </w:p>
    <w:p w14:paraId="1C9AAF96" w14:textId="77777777" w:rsidR="00AE6E90" w:rsidRPr="00133D71" w:rsidRDefault="00AE6E90" w:rsidP="00CD01EF">
      <w:pPr>
        <w:pStyle w:val="BodyText"/>
        <w:tabs>
          <w:tab w:val="right" w:pos="9360"/>
        </w:tabs>
        <w:jc w:val="center"/>
        <w:rPr>
          <w:rFonts w:ascii="Times New Roman" w:eastAsia="Batang" w:hAnsi="Times New Roman"/>
          <w:sz w:val="16"/>
          <w:szCs w:val="16"/>
        </w:rPr>
      </w:pPr>
      <w:r w:rsidRPr="00133D71">
        <w:rPr>
          <w:rFonts w:ascii="Times New Roman" w:eastAsia="Batang" w:hAnsi="Times New Roman"/>
          <w:sz w:val="16"/>
          <w:szCs w:val="16"/>
        </w:rPr>
        <w:t>Indian Trail, NC  28079</w:t>
      </w:r>
    </w:p>
    <w:p w14:paraId="754ED9C4" w14:textId="77777777" w:rsidR="00AE6E90" w:rsidRPr="00133D71" w:rsidRDefault="00AE6E90" w:rsidP="00CD01EF">
      <w:pPr>
        <w:pStyle w:val="BodyText"/>
        <w:tabs>
          <w:tab w:val="right" w:pos="9360"/>
        </w:tabs>
        <w:jc w:val="center"/>
        <w:rPr>
          <w:rFonts w:ascii="Times New Roman" w:eastAsia="Batang" w:hAnsi="Times New Roman"/>
          <w:sz w:val="16"/>
          <w:szCs w:val="16"/>
        </w:rPr>
      </w:pPr>
      <w:r w:rsidRPr="00133D71">
        <w:rPr>
          <w:rFonts w:ascii="Times New Roman" w:eastAsia="Batang" w:hAnsi="Times New Roman"/>
          <w:sz w:val="16"/>
          <w:szCs w:val="16"/>
        </w:rPr>
        <w:t>704-292-7662</w:t>
      </w:r>
    </w:p>
    <w:p w14:paraId="6D0530F5" w14:textId="77777777" w:rsidR="00A2533E" w:rsidRPr="00133D71" w:rsidRDefault="00AE6E90" w:rsidP="00CD01EF">
      <w:pPr>
        <w:pStyle w:val="BodyText"/>
        <w:tabs>
          <w:tab w:val="right" w:pos="9360"/>
        </w:tabs>
        <w:jc w:val="center"/>
        <w:rPr>
          <w:rFonts w:ascii="Times New Roman" w:hAnsi="Times New Roman"/>
          <w:sz w:val="16"/>
          <w:szCs w:val="16"/>
        </w:rPr>
      </w:pPr>
      <w:r w:rsidRPr="00133D71">
        <w:rPr>
          <w:rFonts w:ascii="Times New Roman" w:eastAsia="Batang" w:hAnsi="Times New Roman"/>
          <w:sz w:val="16"/>
          <w:szCs w:val="16"/>
        </w:rPr>
        <w:t>704-296-9733 (Fax)</w:t>
      </w:r>
    </w:p>
    <w:p w14:paraId="7B341179" w14:textId="77777777" w:rsidR="00CB4A8A" w:rsidRPr="00133D71" w:rsidRDefault="00CB4A8A" w:rsidP="00CD01EF">
      <w:pPr>
        <w:pStyle w:val="BodyText"/>
        <w:tabs>
          <w:tab w:val="right" w:pos="9360"/>
        </w:tabs>
        <w:jc w:val="center"/>
        <w:rPr>
          <w:rFonts w:ascii="Times New Roman" w:eastAsia="Batang" w:hAnsi="Times New Roman"/>
          <w:sz w:val="16"/>
          <w:szCs w:val="16"/>
        </w:rPr>
      </w:pPr>
      <w:r w:rsidRPr="00133D71">
        <w:rPr>
          <w:rFonts w:ascii="Times New Roman" w:eastAsia="Batang" w:hAnsi="Times New Roman"/>
          <w:sz w:val="16"/>
          <w:szCs w:val="16"/>
        </w:rPr>
        <w:t>barbara.ellis@ucps.k12.nc.us</w:t>
      </w:r>
    </w:p>
    <w:p w14:paraId="178F5382" w14:textId="77777777" w:rsidR="00A2533E" w:rsidRPr="0093600F" w:rsidRDefault="00A2533E" w:rsidP="00A2533E">
      <w:pPr>
        <w:pStyle w:val="BodyText"/>
        <w:pBdr>
          <w:between w:val="single" w:sz="4" w:space="1" w:color="auto"/>
        </w:pBdr>
        <w:rPr>
          <w:rFonts w:ascii="Times New Roman" w:hAnsi="Times New Roman"/>
          <w:sz w:val="20"/>
        </w:rPr>
      </w:pPr>
    </w:p>
    <w:p w14:paraId="70836223" w14:textId="77777777" w:rsidR="00A2533E" w:rsidRPr="0093600F" w:rsidRDefault="00A2533E" w:rsidP="00A2533E">
      <w:pPr>
        <w:pStyle w:val="BodyText"/>
        <w:pBdr>
          <w:between w:val="single" w:sz="4" w:space="1" w:color="auto"/>
        </w:pBdr>
        <w:rPr>
          <w:rFonts w:ascii="Times New Roman" w:hAnsi="Times New Roman"/>
          <w:sz w:val="20"/>
        </w:rPr>
      </w:pPr>
    </w:p>
    <w:p w14:paraId="7B58D697" w14:textId="77777777" w:rsidR="00E33794" w:rsidRPr="0093600F" w:rsidRDefault="006A55B6" w:rsidP="00AE6E90">
      <w:pPr>
        <w:pStyle w:val="BodyText"/>
        <w:jc w:val="center"/>
        <w:rPr>
          <w:rFonts w:ascii="Times New Roman" w:hAnsi="Times New Roman"/>
          <w:sz w:val="20"/>
        </w:rPr>
      </w:pPr>
      <w:r w:rsidRPr="0093600F">
        <w:rPr>
          <w:rFonts w:ascii="Times New Roman" w:hAnsi="Times New Roman"/>
          <w:sz w:val="20"/>
        </w:rPr>
        <w:t xml:space="preserve">BB40 Business Management – </w:t>
      </w:r>
      <w:proofErr w:type="gramStart"/>
      <w:r w:rsidRPr="0093600F">
        <w:rPr>
          <w:rFonts w:ascii="Times New Roman" w:hAnsi="Times New Roman"/>
          <w:sz w:val="20"/>
        </w:rPr>
        <w:t>I</w:t>
      </w:r>
      <w:r w:rsidR="00133D71">
        <w:rPr>
          <w:rFonts w:ascii="Times New Roman" w:hAnsi="Times New Roman"/>
          <w:sz w:val="20"/>
        </w:rPr>
        <w:t xml:space="preserve"> </w:t>
      </w:r>
      <w:r w:rsidRPr="0093600F">
        <w:rPr>
          <w:rFonts w:ascii="Times New Roman" w:hAnsi="Times New Roman"/>
          <w:sz w:val="20"/>
        </w:rPr>
        <w:t xml:space="preserve"> </w:t>
      </w:r>
      <w:r w:rsidR="00E33794" w:rsidRPr="0093600F">
        <w:rPr>
          <w:rFonts w:ascii="Times New Roman" w:hAnsi="Times New Roman"/>
          <w:sz w:val="20"/>
        </w:rPr>
        <w:t>(</w:t>
      </w:r>
      <w:proofErr w:type="gramEnd"/>
      <w:r w:rsidR="00534EF2" w:rsidRPr="0093600F">
        <w:rPr>
          <w:rFonts w:ascii="Times New Roman" w:hAnsi="Times New Roman"/>
          <w:sz w:val="20"/>
        </w:rPr>
        <w:t>last rev.</w:t>
      </w:r>
      <w:r w:rsidRPr="0093600F">
        <w:rPr>
          <w:rFonts w:ascii="Times New Roman" w:hAnsi="Times New Roman"/>
          <w:sz w:val="20"/>
        </w:rPr>
        <w:t xml:space="preserve"> </w:t>
      </w:r>
      <w:r w:rsidR="00133D71">
        <w:rPr>
          <w:rFonts w:ascii="Times New Roman" w:hAnsi="Times New Roman"/>
          <w:sz w:val="20"/>
        </w:rPr>
        <w:t>Jan 2022</w:t>
      </w:r>
      <w:r w:rsidR="00E33794" w:rsidRPr="0093600F">
        <w:rPr>
          <w:rFonts w:ascii="Times New Roman" w:hAnsi="Times New Roman"/>
          <w:sz w:val="20"/>
        </w:rPr>
        <w:t>)</w:t>
      </w:r>
    </w:p>
    <w:p w14:paraId="1A2D650E" w14:textId="77777777" w:rsidR="00AE6E90" w:rsidRPr="0093600F" w:rsidRDefault="00AE6E90" w:rsidP="00AE6E90">
      <w:pPr>
        <w:pStyle w:val="BodyText"/>
        <w:jc w:val="center"/>
        <w:rPr>
          <w:rFonts w:ascii="Times New Roman" w:hAnsi="Times New Roman"/>
          <w:sz w:val="20"/>
        </w:rPr>
      </w:pPr>
    </w:p>
    <w:p w14:paraId="5A8A89D9" w14:textId="77777777" w:rsidR="006A55B6" w:rsidRPr="0093600F" w:rsidRDefault="004F3E65" w:rsidP="006A55B6">
      <w:pPr>
        <w:jc w:val="both"/>
        <w:rPr>
          <w:rFonts w:ascii="Times New Roman" w:hAnsi="Times New Roman"/>
          <w:b/>
          <w:bCs/>
          <w:color w:val="000000"/>
          <w:sz w:val="20"/>
        </w:rPr>
      </w:pPr>
      <w:r w:rsidRPr="0093600F">
        <w:rPr>
          <w:rFonts w:ascii="Times New Roman" w:hAnsi="Times New Roman"/>
          <w:b/>
          <w:sz w:val="20"/>
          <w:shd w:val="clear" w:color="auto" w:fill="FFFFFF"/>
        </w:rPr>
        <w:t>Course</w:t>
      </w:r>
      <w:r w:rsidR="00DF43BB" w:rsidRPr="0093600F">
        <w:rPr>
          <w:rFonts w:ascii="Times New Roman" w:hAnsi="Times New Roman"/>
          <w:b/>
          <w:sz w:val="20"/>
          <w:shd w:val="clear" w:color="auto" w:fill="FFFFFF"/>
        </w:rPr>
        <w:t xml:space="preserve"> Description:</w:t>
      </w:r>
      <w:r w:rsidR="008331D3" w:rsidRPr="0093600F">
        <w:rPr>
          <w:rFonts w:ascii="Times New Roman" w:hAnsi="Times New Roman"/>
          <w:b/>
          <w:sz w:val="20"/>
          <w:shd w:val="clear" w:color="auto" w:fill="FFFFFF"/>
        </w:rPr>
        <w:t xml:space="preserve"> </w:t>
      </w:r>
      <w:r w:rsidRPr="0093600F">
        <w:rPr>
          <w:rFonts w:ascii="Times New Roman" w:hAnsi="Times New Roman"/>
          <w:color w:val="000000"/>
          <w:sz w:val="20"/>
        </w:rPr>
        <w:t xml:space="preserve">This course is designed to introduce students to core management concepts. The experience includes how managers plan, organize, staff, and direct the business’s resources that enhance the effectiveness of the decision-making process.  Also the experience includes students working through ethical dilemmas and problem-solving situations with customer service while academic and critical-thinking skills. English language arts is reinforced. </w:t>
      </w:r>
      <w:r w:rsidR="006A55B6" w:rsidRPr="0093600F">
        <w:rPr>
          <w:rFonts w:ascii="Times New Roman" w:hAnsi="Times New Roman"/>
          <w:b/>
          <w:bCs/>
          <w:color w:val="000000"/>
          <w:sz w:val="20"/>
        </w:rPr>
        <w:t xml:space="preserve">Prerequisite </w:t>
      </w:r>
      <w:r w:rsidR="006A55B6" w:rsidRPr="0093600F">
        <w:rPr>
          <w:rFonts w:ascii="Times New Roman" w:hAnsi="Times New Roman"/>
          <w:b/>
          <w:bCs/>
          <w:sz w:val="20"/>
        </w:rPr>
        <w:t>courses:</w:t>
      </w:r>
    </w:p>
    <w:p w14:paraId="0FD739C7" w14:textId="77777777" w:rsidR="006A55B6" w:rsidRPr="0093600F" w:rsidRDefault="006A55B6" w:rsidP="006A55B6">
      <w:pPr>
        <w:jc w:val="both"/>
        <w:rPr>
          <w:rFonts w:ascii="Times New Roman" w:hAnsi="Times New Roman"/>
          <w:color w:val="000000"/>
          <w:sz w:val="20"/>
        </w:rPr>
      </w:pPr>
      <w:r w:rsidRPr="0093600F">
        <w:rPr>
          <w:rFonts w:ascii="Times New Roman" w:hAnsi="Times New Roman"/>
          <w:color w:val="000000"/>
          <w:sz w:val="20"/>
        </w:rPr>
        <w:t>BF10 Principles of Business and Finance</w:t>
      </w:r>
    </w:p>
    <w:p w14:paraId="4ED04901" w14:textId="77777777" w:rsidR="004F3E65" w:rsidRPr="0093600F" w:rsidRDefault="004F3E65" w:rsidP="006A55B6">
      <w:pPr>
        <w:jc w:val="both"/>
        <w:rPr>
          <w:rFonts w:ascii="Times New Roman" w:hAnsi="Times New Roman"/>
          <w:color w:val="000000"/>
          <w:sz w:val="20"/>
        </w:rPr>
      </w:pPr>
    </w:p>
    <w:p w14:paraId="278D90AB" w14:textId="77777777" w:rsidR="004F3E65" w:rsidRPr="0093600F" w:rsidRDefault="004F3E65" w:rsidP="004F3E65">
      <w:pPr>
        <w:jc w:val="both"/>
        <w:rPr>
          <w:rFonts w:ascii="Times New Roman" w:hAnsi="Times New Roman"/>
          <w:b/>
          <w:color w:val="000000"/>
          <w:sz w:val="20"/>
        </w:rPr>
      </w:pPr>
      <w:r w:rsidRPr="0093600F">
        <w:rPr>
          <w:rFonts w:ascii="Times New Roman" w:hAnsi="Times New Roman"/>
          <w:b/>
          <w:color w:val="000000"/>
          <w:sz w:val="20"/>
        </w:rPr>
        <w:t>Developed Course</w:t>
      </w:r>
    </w:p>
    <w:p w14:paraId="7CF3B9C6" w14:textId="77777777" w:rsidR="00133D71" w:rsidRPr="006B267B" w:rsidRDefault="004F3E65" w:rsidP="00133D71">
      <w:pPr>
        <w:autoSpaceDE w:val="0"/>
        <w:autoSpaceDN w:val="0"/>
        <w:adjustRightInd w:val="0"/>
        <w:spacing w:after="200" w:line="276" w:lineRule="auto"/>
        <w:jc w:val="both"/>
        <w:rPr>
          <w:rFonts w:ascii="Times New Roman" w:hAnsi="Times New Roman"/>
          <w:b/>
          <w:sz w:val="20"/>
        </w:rPr>
      </w:pPr>
      <w:r w:rsidRPr="0093600F">
        <w:rPr>
          <w:rFonts w:ascii="Times New Roman" w:hAnsi="Times New Roman"/>
          <w:color w:val="000000"/>
          <w:sz w:val="20"/>
        </w:rPr>
        <w:t>The post-assessment will be a 100-item multiple choice test administered through the NC Instructional Management System.  The course is designed using the Revised Bloom’s Taxonomy (RBT).  Subsequently, the post-assessment is aligned directly to the objective and specific content unpacked for each objective.  It is directly aligned to the RBT level of the objective and the reflective manner in which the content is organized.  For example, if content is unpacked as facts, then test items will assess factual information.  If a procedure is unpacked, then test items will assess steps in the procedure.</w:t>
      </w:r>
      <w:r w:rsidR="00133D71">
        <w:rPr>
          <w:rFonts w:ascii="Times New Roman" w:hAnsi="Times New Roman"/>
          <w:color w:val="000000"/>
          <w:sz w:val="20"/>
        </w:rPr>
        <w:t xml:space="preserve"> </w:t>
      </w:r>
      <w:r w:rsidR="00133D71">
        <w:rPr>
          <w:rFonts w:ascii="Times New Roman" w:hAnsi="Times New Roman"/>
          <w:sz w:val="20"/>
        </w:rPr>
        <w:t xml:space="preserve">The </w:t>
      </w:r>
      <w:r w:rsidR="00133D71">
        <w:rPr>
          <w:rFonts w:ascii="Times New Roman" w:hAnsi="Times New Roman"/>
          <w:b/>
          <w:sz w:val="20"/>
        </w:rPr>
        <w:t>CTE State Final Exam cannot be exempted.</w:t>
      </w:r>
    </w:p>
    <w:tbl>
      <w:tblPr>
        <w:tblStyle w:val="TableGrid"/>
        <w:tblW w:w="0" w:type="auto"/>
        <w:tblLook w:val="04A0" w:firstRow="1" w:lastRow="0" w:firstColumn="1" w:lastColumn="0" w:noHBand="0" w:noVBand="1"/>
      </w:tblPr>
      <w:tblGrid>
        <w:gridCol w:w="10790"/>
      </w:tblGrid>
      <w:tr w:rsidR="00133D71" w14:paraId="386FAC52" w14:textId="77777777" w:rsidTr="00133D71">
        <w:tc>
          <w:tcPr>
            <w:tcW w:w="10790" w:type="dxa"/>
          </w:tcPr>
          <w:p w14:paraId="2D2ACFFA" w14:textId="77777777" w:rsidR="00133D71" w:rsidRDefault="00133D71" w:rsidP="00133D71">
            <w:pPr>
              <w:pStyle w:val="BodyText"/>
              <w:pBdr>
                <w:between w:val="single" w:sz="4" w:space="1" w:color="auto"/>
              </w:pBdr>
              <w:rPr>
                <w:rFonts w:ascii="Times New Roman" w:hAnsi="Times New Roman"/>
                <w:b w:val="0"/>
                <w:sz w:val="20"/>
              </w:rPr>
            </w:pPr>
            <w:r w:rsidRPr="001C251D">
              <w:rPr>
                <w:rFonts w:ascii="Times New Roman" w:hAnsi="Times New Roman"/>
                <w:sz w:val="20"/>
              </w:rPr>
              <w:t xml:space="preserve">BB40 Business Management – I </w:t>
            </w:r>
            <w:r w:rsidRPr="000943C5">
              <w:rPr>
                <w:rFonts w:ascii="Times New Roman" w:hAnsi="Times New Roman"/>
                <w:sz w:val="20"/>
              </w:rPr>
              <w:t>(HONORS Only)</w:t>
            </w:r>
            <w:r>
              <w:rPr>
                <w:rFonts w:ascii="Times New Roman" w:hAnsi="Times New Roman"/>
                <w:sz w:val="20"/>
              </w:rPr>
              <w:t xml:space="preserve">: </w:t>
            </w:r>
            <w:r>
              <w:rPr>
                <w:rFonts w:ascii="Times New Roman" w:hAnsi="Times New Roman"/>
                <w:b w:val="0"/>
                <w:sz w:val="20"/>
              </w:rPr>
              <w:t>Students will complete the virtual business management course in Knowledge Matters. Each module within the course will be entered into PowerSchool as a project grade. To demonstrate mastery of the concepts, students must achieve a minimum score of 80% on each module. Upon completion of the course students will receive a certificate of completion.</w:t>
            </w:r>
          </w:p>
          <w:p w14:paraId="5E7964CA" w14:textId="77777777" w:rsidR="00133D71" w:rsidRPr="006E27C6" w:rsidRDefault="00133D71" w:rsidP="00133D71">
            <w:pPr>
              <w:pStyle w:val="BodyText"/>
              <w:pBdr>
                <w:between w:val="single" w:sz="4" w:space="1" w:color="auto"/>
              </w:pBdr>
              <w:rPr>
                <w:rFonts w:ascii="Times New Roman" w:hAnsi="Times New Roman"/>
                <w:sz w:val="20"/>
              </w:rPr>
            </w:pPr>
            <w:r w:rsidRPr="006E27C6">
              <w:rPr>
                <w:rFonts w:ascii="Times New Roman" w:hAnsi="Times New Roman"/>
                <w:color w:val="000000"/>
                <w:sz w:val="20"/>
              </w:rPr>
              <w:t>Students earning credit for an Honors level course receive an elevated number of Quality Points for their Grade Point Average. Students choosing the Honors level course should be aware that this Honors level course will include:</w:t>
            </w:r>
          </w:p>
          <w:p w14:paraId="721C7159" w14:textId="77777777" w:rsidR="00133D71" w:rsidRPr="006E27C6" w:rsidRDefault="00133D71" w:rsidP="00133D71">
            <w:pPr>
              <w:pStyle w:val="NormalWeb"/>
              <w:numPr>
                <w:ilvl w:val="0"/>
                <w:numId w:val="15"/>
              </w:numPr>
              <w:spacing w:before="0" w:beforeAutospacing="0" w:after="40" w:afterAutospacing="0"/>
              <w:rPr>
                <w:sz w:val="20"/>
                <w:szCs w:val="20"/>
              </w:rPr>
            </w:pPr>
            <w:r w:rsidRPr="006E27C6">
              <w:rPr>
                <w:color w:val="000000"/>
                <w:sz w:val="20"/>
                <w:szCs w:val="20"/>
              </w:rPr>
              <w:t>Required extension opportunities that are directly related to the Standard Course of Study. This includes additional content beyond that covered in the College Preparatory level.</w:t>
            </w:r>
          </w:p>
          <w:p w14:paraId="4835469D" w14:textId="77777777" w:rsidR="00133D71" w:rsidRPr="006E27C6" w:rsidRDefault="00133D71" w:rsidP="00133D71">
            <w:pPr>
              <w:pStyle w:val="NormalWeb"/>
              <w:numPr>
                <w:ilvl w:val="0"/>
                <w:numId w:val="15"/>
              </w:numPr>
              <w:spacing w:before="0" w:beforeAutospacing="0" w:after="40" w:afterAutospacing="0"/>
              <w:rPr>
                <w:sz w:val="20"/>
                <w:szCs w:val="20"/>
              </w:rPr>
            </w:pPr>
            <w:r w:rsidRPr="006E27C6">
              <w:rPr>
                <w:color w:val="000000"/>
                <w:sz w:val="20"/>
                <w:szCs w:val="20"/>
              </w:rPr>
              <w:t>More challenging coursework and assessments. Students will be expected to demonstrate higher levels of understanding for grades.</w:t>
            </w:r>
          </w:p>
          <w:p w14:paraId="3EE2C270" w14:textId="77777777" w:rsidR="00133D71" w:rsidRPr="006E27C6" w:rsidRDefault="00133D71" w:rsidP="00133D71">
            <w:pPr>
              <w:pStyle w:val="NormalWeb"/>
              <w:numPr>
                <w:ilvl w:val="0"/>
                <w:numId w:val="15"/>
              </w:numPr>
              <w:spacing w:before="0" w:beforeAutospacing="0" w:after="40" w:afterAutospacing="0"/>
              <w:rPr>
                <w:sz w:val="20"/>
                <w:szCs w:val="20"/>
              </w:rPr>
            </w:pPr>
            <w:r w:rsidRPr="006E27C6">
              <w:rPr>
                <w:color w:val="000000"/>
                <w:sz w:val="20"/>
                <w:szCs w:val="20"/>
              </w:rPr>
              <w:t>Projects and presentations will be more in depth.</w:t>
            </w:r>
          </w:p>
          <w:p w14:paraId="1C4A0E84" w14:textId="77777777" w:rsidR="00133D71" w:rsidRPr="006E27C6" w:rsidRDefault="00133D71" w:rsidP="00133D71">
            <w:pPr>
              <w:pStyle w:val="NormalWeb"/>
              <w:numPr>
                <w:ilvl w:val="0"/>
                <w:numId w:val="15"/>
              </w:numPr>
              <w:spacing w:before="0" w:beforeAutospacing="0" w:after="40" w:afterAutospacing="0"/>
              <w:rPr>
                <w:sz w:val="20"/>
                <w:szCs w:val="20"/>
              </w:rPr>
            </w:pPr>
            <w:r w:rsidRPr="006E27C6">
              <w:rPr>
                <w:color w:val="000000"/>
                <w:sz w:val="20"/>
                <w:szCs w:val="20"/>
              </w:rPr>
              <w:t>Students will have to focus and study regularly to master the content.</w:t>
            </w:r>
          </w:p>
          <w:p w14:paraId="601BB0E6" w14:textId="77777777" w:rsidR="00133D71" w:rsidRPr="0093600F" w:rsidRDefault="00133D71" w:rsidP="00133D71">
            <w:pPr>
              <w:pStyle w:val="BodyText"/>
              <w:rPr>
                <w:rFonts w:ascii="Times New Roman" w:hAnsi="Times New Roman"/>
                <w:b w:val="0"/>
                <w:sz w:val="20"/>
              </w:rPr>
            </w:pPr>
            <w:r w:rsidRPr="006E27C6">
              <w:rPr>
                <w:rFonts w:ascii="Times New Roman" w:hAnsi="Times New Roman"/>
                <w:b w:val="0"/>
                <w:color w:val="000000"/>
                <w:sz w:val="20"/>
              </w:rPr>
              <w:t>The expectation that students can move through the coursework at an accelerated pace and students experiencing difficulty should quickly seek guidance from their teacher on how they can be more successful.</w:t>
            </w:r>
          </w:p>
          <w:p w14:paraId="215E4451" w14:textId="77777777" w:rsidR="00133D71" w:rsidRDefault="00133D71" w:rsidP="008331D3">
            <w:pPr>
              <w:pStyle w:val="BodyText"/>
              <w:jc w:val="both"/>
              <w:rPr>
                <w:rFonts w:ascii="Times New Roman" w:hAnsi="Times New Roman"/>
                <w:b w:val="0"/>
                <w:sz w:val="20"/>
              </w:rPr>
            </w:pPr>
          </w:p>
        </w:tc>
      </w:tr>
    </w:tbl>
    <w:p w14:paraId="2F3297E9" w14:textId="77777777" w:rsidR="00541A57" w:rsidRPr="0093600F" w:rsidRDefault="00541A57" w:rsidP="00A2533E">
      <w:pPr>
        <w:pStyle w:val="BodyText"/>
        <w:jc w:val="center"/>
        <w:rPr>
          <w:rFonts w:ascii="Times New Roman" w:hAnsi="Times New Roman"/>
          <w:sz w:val="20"/>
          <w:u w:val="single"/>
        </w:rPr>
      </w:pPr>
    </w:p>
    <w:tbl>
      <w:tblPr>
        <w:tblStyle w:val="TableGrid"/>
        <w:tblW w:w="0" w:type="auto"/>
        <w:tblLook w:val="04A0" w:firstRow="1" w:lastRow="0" w:firstColumn="1" w:lastColumn="0" w:noHBand="0" w:noVBand="1"/>
      </w:tblPr>
      <w:tblGrid>
        <w:gridCol w:w="5395"/>
        <w:gridCol w:w="5395"/>
      </w:tblGrid>
      <w:tr w:rsidR="009A3299" w:rsidRPr="0093600F" w14:paraId="7819BE41" w14:textId="77777777" w:rsidTr="009A3299">
        <w:tc>
          <w:tcPr>
            <w:tcW w:w="5395" w:type="dxa"/>
          </w:tcPr>
          <w:p w14:paraId="42FAA27B" w14:textId="77777777" w:rsidR="009A3299" w:rsidRPr="0093600F" w:rsidRDefault="009A3299" w:rsidP="009A3299">
            <w:pPr>
              <w:pStyle w:val="BodyText"/>
              <w:rPr>
                <w:rFonts w:ascii="Times New Roman" w:hAnsi="Times New Roman"/>
                <w:sz w:val="20"/>
                <w:u w:val="single"/>
              </w:rPr>
            </w:pPr>
          </w:p>
          <w:p w14:paraId="2438248C" w14:textId="77777777" w:rsidR="009A3299" w:rsidRPr="0093600F" w:rsidRDefault="009A3299" w:rsidP="00CD5287">
            <w:pPr>
              <w:pStyle w:val="BodyText"/>
              <w:rPr>
                <w:rFonts w:ascii="Times New Roman" w:hAnsi="Times New Roman"/>
                <w:sz w:val="20"/>
              </w:rPr>
            </w:pPr>
            <w:r w:rsidRPr="0093600F">
              <w:rPr>
                <w:rFonts w:ascii="Times New Roman" w:hAnsi="Times New Roman"/>
                <w:sz w:val="20"/>
              </w:rPr>
              <w:t>Grading Scale</w:t>
            </w:r>
          </w:p>
          <w:p w14:paraId="18DEDCDD" w14:textId="77777777" w:rsidR="009A3299" w:rsidRPr="0093600F" w:rsidRDefault="009A3299" w:rsidP="009A3299">
            <w:pPr>
              <w:pStyle w:val="BodyText"/>
              <w:rPr>
                <w:rFonts w:ascii="Times New Roman" w:hAnsi="Times New Roman"/>
                <w:b w:val="0"/>
                <w:sz w:val="20"/>
              </w:rPr>
            </w:pPr>
          </w:p>
          <w:p w14:paraId="38CBC122" w14:textId="77777777" w:rsidR="009A3299" w:rsidRPr="0093600F" w:rsidRDefault="009A3299" w:rsidP="009A3299">
            <w:pPr>
              <w:pStyle w:val="BodyText"/>
              <w:ind w:left="360"/>
              <w:rPr>
                <w:rFonts w:ascii="Times New Roman" w:hAnsi="Times New Roman"/>
                <w:b w:val="0"/>
                <w:sz w:val="20"/>
              </w:rPr>
            </w:pPr>
            <w:r w:rsidRPr="0093600F">
              <w:rPr>
                <w:rFonts w:ascii="Times New Roman" w:hAnsi="Times New Roman"/>
                <w:b w:val="0"/>
                <w:sz w:val="20"/>
              </w:rPr>
              <w:t>A = 90-100 = 4.0</w:t>
            </w:r>
          </w:p>
          <w:p w14:paraId="7BBD0DB0" w14:textId="77777777" w:rsidR="009A3299" w:rsidRPr="0093600F" w:rsidRDefault="009A3299" w:rsidP="009A3299">
            <w:pPr>
              <w:pStyle w:val="BodyText"/>
              <w:ind w:firstLine="360"/>
              <w:rPr>
                <w:rFonts w:ascii="Times New Roman" w:hAnsi="Times New Roman"/>
                <w:b w:val="0"/>
                <w:sz w:val="20"/>
              </w:rPr>
            </w:pPr>
            <w:r w:rsidRPr="0093600F">
              <w:rPr>
                <w:rFonts w:ascii="Times New Roman" w:hAnsi="Times New Roman"/>
                <w:b w:val="0"/>
                <w:sz w:val="20"/>
              </w:rPr>
              <w:t>B = 80-89 = 3.0</w:t>
            </w:r>
          </w:p>
          <w:p w14:paraId="1EC31F10" w14:textId="77777777" w:rsidR="009A3299" w:rsidRPr="0093600F" w:rsidRDefault="009A3299" w:rsidP="009A3299">
            <w:pPr>
              <w:pStyle w:val="BodyText"/>
              <w:ind w:left="360"/>
              <w:rPr>
                <w:rFonts w:ascii="Times New Roman" w:hAnsi="Times New Roman"/>
                <w:b w:val="0"/>
                <w:sz w:val="20"/>
              </w:rPr>
            </w:pPr>
            <w:r w:rsidRPr="0093600F">
              <w:rPr>
                <w:rFonts w:ascii="Times New Roman" w:hAnsi="Times New Roman"/>
                <w:b w:val="0"/>
                <w:sz w:val="20"/>
              </w:rPr>
              <w:t>C = 70-79 = 2.0</w:t>
            </w:r>
          </w:p>
          <w:p w14:paraId="3E8B61AF" w14:textId="77777777" w:rsidR="00CD5287" w:rsidRPr="0093600F" w:rsidRDefault="00CD5287" w:rsidP="009A3299">
            <w:pPr>
              <w:pStyle w:val="BodyText"/>
              <w:ind w:firstLine="360"/>
              <w:rPr>
                <w:rFonts w:ascii="Times New Roman" w:hAnsi="Times New Roman"/>
                <w:b w:val="0"/>
                <w:sz w:val="20"/>
              </w:rPr>
            </w:pPr>
            <w:r w:rsidRPr="0093600F">
              <w:rPr>
                <w:rFonts w:ascii="Times New Roman" w:hAnsi="Times New Roman"/>
                <w:b w:val="0"/>
                <w:sz w:val="20"/>
              </w:rPr>
              <w:t>D = 60-69 = 1.0</w:t>
            </w:r>
            <w:r w:rsidRPr="0093600F">
              <w:rPr>
                <w:rFonts w:ascii="Times New Roman" w:hAnsi="Times New Roman"/>
                <w:b w:val="0"/>
                <w:sz w:val="20"/>
              </w:rPr>
              <w:tab/>
            </w:r>
            <w:r w:rsidRPr="0093600F">
              <w:rPr>
                <w:rFonts w:ascii="Times New Roman" w:hAnsi="Times New Roman"/>
                <w:b w:val="0"/>
                <w:sz w:val="20"/>
              </w:rPr>
              <w:tab/>
            </w:r>
            <w:r w:rsidRPr="0093600F">
              <w:rPr>
                <w:rFonts w:ascii="Times New Roman" w:hAnsi="Times New Roman"/>
                <w:b w:val="0"/>
                <w:sz w:val="20"/>
              </w:rPr>
              <w:tab/>
            </w:r>
            <w:r w:rsidRPr="0093600F">
              <w:rPr>
                <w:rFonts w:ascii="Times New Roman" w:hAnsi="Times New Roman"/>
                <w:b w:val="0"/>
                <w:sz w:val="20"/>
              </w:rPr>
              <w:tab/>
            </w:r>
          </w:p>
          <w:p w14:paraId="042F4B3F" w14:textId="77777777" w:rsidR="009A3299" w:rsidRPr="0093600F" w:rsidRDefault="00CD5287" w:rsidP="00133D71">
            <w:pPr>
              <w:pStyle w:val="BodyText"/>
              <w:ind w:firstLine="360"/>
              <w:rPr>
                <w:rFonts w:ascii="Times New Roman" w:hAnsi="Times New Roman"/>
                <w:sz w:val="20"/>
                <w:u w:val="single"/>
              </w:rPr>
            </w:pPr>
            <w:r w:rsidRPr="0093600F">
              <w:rPr>
                <w:rFonts w:ascii="Times New Roman" w:hAnsi="Times New Roman"/>
                <w:b w:val="0"/>
                <w:sz w:val="20"/>
              </w:rPr>
              <w:t>F =</w:t>
            </w:r>
            <w:r w:rsidR="009A3299" w:rsidRPr="0093600F">
              <w:rPr>
                <w:rFonts w:ascii="Times New Roman" w:hAnsi="Times New Roman"/>
                <w:b w:val="0"/>
                <w:sz w:val="20"/>
              </w:rPr>
              <w:t xml:space="preserve"> </w:t>
            </w:r>
            <w:r w:rsidR="009A3299" w:rsidRPr="0093600F">
              <w:rPr>
                <w:rFonts w:ascii="Times New Roman" w:hAnsi="Times New Roman"/>
                <w:b w:val="0"/>
                <w:sz w:val="20"/>
                <w:u w:val="single"/>
              </w:rPr>
              <w:t>&lt;</w:t>
            </w:r>
            <w:r w:rsidR="009A3299" w:rsidRPr="0093600F">
              <w:rPr>
                <w:rFonts w:ascii="Times New Roman" w:hAnsi="Times New Roman"/>
                <w:b w:val="0"/>
                <w:sz w:val="20"/>
              </w:rPr>
              <w:t xml:space="preserve"> 59 = 0.0</w:t>
            </w:r>
          </w:p>
        </w:tc>
        <w:tc>
          <w:tcPr>
            <w:tcW w:w="5395" w:type="dxa"/>
          </w:tcPr>
          <w:p w14:paraId="25666D1B" w14:textId="77777777" w:rsidR="00CD5287" w:rsidRPr="0093600F" w:rsidRDefault="00CD5287" w:rsidP="00CD5287">
            <w:pPr>
              <w:pStyle w:val="BodyText"/>
              <w:rPr>
                <w:rFonts w:ascii="Times New Roman" w:hAnsi="Times New Roman"/>
                <w:sz w:val="20"/>
              </w:rPr>
            </w:pPr>
          </w:p>
          <w:p w14:paraId="657467A5" w14:textId="77777777" w:rsidR="009A3299" w:rsidRPr="0093600F" w:rsidRDefault="009A3299" w:rsidP="00CD5287">
            <w:pPr>
              <w:pStyle w:val="BodyText"/>
              <w:rPr>
                <w:rFonts w:ascii="Times New Roman" w:hAnsi="Times New Roman"/>
                <w:sz w:val="20"/>
              </w:rPr>
            </w:pPr>
            <w:r w:rsidRPr="0093600F">
              <w:rPr>
                <w:rFonts w:ascii="Times New Roman" w:hAnsi="Times New Roman"/>
                <w:sz w:val="20"/>
              </w:rPr>
              <w:t>Each 6-week grade is based upon:</w:t>
            </w:r>
          </w:p>
          <w:p w14:paraId="3DB8FFAE" w14:textId="77777777" w:rsidR="009A3299" w:rsidRPr="0093600F" w:rsidRDefault="009A3299" w:rsidP="009A3299">
            <w:pPr>
              <w:pStyle w:val="BodyText"/>
              <w:rPr>
                <w:rFonts w:ascii="Times New Roman" w:hAnsi="Times New Roman"/>
                <w:b w:val="0"/>
                <w:sz w:val="20"/>
              </w:rPr>
            </w:pPr>
          </w:p>
          <w:p w14:paraId="7D358EC6" w14:textId="77777777" w:rsidR="009A3299" w:rsidRPr="0093600F" w:rsidRDefault="009A3299" w:rsidP="009A3299">
            <w:pPr>
              <w:pStyle w:val="BodyText"/>
              <w:rPr>
                <w:rFonts w:ascii="Times New Roman" w:hAnsi="Times New Roman"/>
                <w:b w:val="0"/>
                <w:sz w:val="20"/>
              </w:rPr>
            </w:pPr>
            <w:r w:rsidRPr="0093600F">
              <w:rPr>
                <w:rFonts w:ascii="Times New Roman" w:hAnsi="Times New Roman"/>
                <w:b w:val="0"/>
                <w:sz w:val="20"/>
              </w:rPr>
              <w:t xml:space="preserve">      Classwork/Note Book</w:t>
            </w:r>
            <w:r w:rsidRPr="0093600F">
              <w:rPr>
                <w:rFonts w:ascii="Times New Roman" w:hAnsi="Times New Roman"/>
                <w:b w:val="0"/>
                <w:sz w:val="20"/>
              </w:rPr>
              <w:tab/>
            </w:r>
            <w:r w:rsidRPr="0093600F">
              <w:rPr>
                <w:rFonts w:ascii="Times New Roman" w:hAnsi="Times New Roman"/>
                <w:b w:val="0"/>
                <w:sz w:val="20"/>
              </w:rPr>
              <w:tab/>
            </w:r>
            <w:r w:rsidRPr="0093600F">
              <w:rPr>
                <w:rFonts w:ascii="Times New Roman" w:hAnsi="Times New Roman"/>
                <w:b w:val="0"/>
                <w:sz w:val="20"/>
              </w:rPr>
              <w:tab/>
            </w:r>
            <w:r w:rsidRPr="0093600F">
              <w:rPr>
                <w:rFonts w:ascii="Times New Roman" w:hAnsi="Times New Roman"/>
                <w:b w:val="0"/>
                <w:sz w:val="20"/>
              </w:rPr>
              <w:tab/>
              <w:t>15%</w:t>
            </w:r>
          </w:p>
          <w:p w14:paraId="0AB33699" w14:textId="77777777" w:rsidR="009A3299" w:rsidRPr="0093600F" w:rsidRDefault="009A3299" w:rsidP="009A3299">
            <w:pPr>
              <w:pStyle w:val="BodyText"/>
              <w:rPr>
                <w:rFonts w:ascii="Times New Roman" w:hAnsi="Times New Roman"/>
                <w:b w:val="0"/>
                <w:sz w:val="20"/>
              </w:rPr>
            </w:pPr>
            <w:r w:rsidRPr="0093600F">
              <w:rPr>
                <w:rFonts w:ascii="Times New Roman" w:hAnsi="Times New Roman"/>
                <w:b w:val="0"/>
                <w:sz w:val="20"/>
              </w:rPr>
              <w:t xml:space="preserve">      Quizzes</w:t>
            </w:r>
            <w:r w:rsidRPr="0093600F">
              <w:rPr>
                <w:rFonts w:ascii="Times New Roman" w:hAnsi="Times New Roman"/>
                <w:b w:val="0"/>
                <w:sz w:val="20"/>
              </w:rPr>
              <w:tab/>
            </w:r>
            <w:r w:rsidRPr="0093600F">
              <w:rPr>
                <w:rFonts w:ascii="Times New Roman" w:hAnsi="Times New Roman"/>
                <w:b w:val="0"/>
                <w:sz w:val="20"/>
              </w:rPr>
              <w:tab/>
              <w:t xml:space="preserve">                           </w:t>
            </w:r>
            <w:r w:rsidRPr="0093600F">
              <w:rPr>
                <w:rFonts w:ascii="Times New Roman" w:hAnsi="Times New Roman"/>
                <w:b w:val="0"/>
                <w:sz w:val="20"/>
              </w:rPr>
              <w:tab/>
            </w:r>
            <w:r w:rsidRPr="0093600F">
              <w:rPr>
                <w:rFonts w:ascii="Times New Roman" w:hAnsi="Times New Roman"/>
                <w:b w:val="0"/>
                <w:sz w:val="20"/>
              </w:rPr>
              <w:tab/>
              <w:t>20%</w:t>
            </w:r>
          </w:p>
          <w:p w14:paraId="18423804" w14:textId="77777777" w:rsidR="009A3299" w:rsidRPr="0093600F" w:rsidRDefault="009A3299" w:rsidP="009A3299">
            <w:pPr>
              <w:pStyle w:val="BodyText"/>
              <w:rPr>
                <w:rFonts w:ascii="Times New Roman" w:hAnsi="Times New Roman"/>
                <w:b w:val="0"/>
                <w:sz w:val="20"/>
              </w:rPr>
            </w:pPr>
            <w:r w:rsidRPr="0093600F">
              <w:rPr>
                <w:rFonts w:ascii="Times New Roman" w:hAnsi="Times New Roman"/>
                <w:b w:val="0"/>
                <w:sz w:val="20"/>
              </w:rPr>
              <w:t xml:space="preserve">      Projects and Verbal Presentations</w:t>
            </w:r>
            <w:r w:rsidRPr="0093600F">
              <w:rPr>
                <w:rFonts w:ascii="Times New Roman" w:hAnsi="Times New Roman"/>
                <w:b w:val="0"/>
                <w:sz w:val="20"/>
              </w:rPr>
              <w:tab/>
            </w:r>
            <w:r w:rsidRPr="0093600F">
              <w:rPr>
                <w:rFonts w:ascii="Times New Roman" w:hAnsi="Times New Roman"/>
                <w:b w:val="0"/>
                <w:sz w:val="20"/>
              </w:rPr>
              <w:tab/>
              <w:t>35%</w:t>
            </w:r>
          </w:p>
          <w:p w14:paraId="3F6BC047" w14:textId="77777777" w:rsidR="009A3299" w:rsidRPr="0093600F" w:rsidRDefault="009A3299" w:rsidP="009A3299">
            <w:pPr>
              <w:pStyle w:val="BodyText"/>
              <w:rPr>
                <w:rFonts w:ascii="Times New Roman" w:hAnsi="Times New Roman"/>
                <w:b w:val="0"/>
                <w:sz w:val="20"/>
                <w:u w:val="single"/>
              </w:rPr>
            </w:pPr>
            <w:r w:rsidRPr="0093600F">
              <w:rPr>
                <w:rFonts w:ascii="Times New Roman" w:hAnsi="Times New Roman"/>
                <w:b w:val="0"/>
                <w:sz w:val="20"/>
              </w:rPr>
              <w:t xml:space="preserve">      General Assessments/Tests</w:t>
            </w:r>
            <w:r w:rsidRPr="0093600F">
              <w:rPr>
                <w:rFonts w:ascii="Times New Roman" w:hAnsi="Times New Roman"/>
                <w:b w:val="0"/>
                <w:sz w:val="20"/>
              </w:rPr>
              <w:tab/>
            </w:r>
            <w:r w:rsidRPr="0093600F">
              <w:rPr>
                <w:rFonts w:ascii="Times New Roman" w:hAnsi="Times New Roman"/>
                <w:b w:val="0"/>
                <w:sz w:val="20"/>
              </w:rPr>
              <w:tab/>
            </w:r>
            <w:r w:rsidRPr="0093600F">
              <w:rPr>
                <w:rFonts w:ascii="Times New Roman" w:hAnsi="Times New Roman"/>
                <w:b w:val="0"/>
                <w:sz w:val="20"/>
              </w:rPr>
              <w:tab/>
            </w:r>
            <w:r w:rsidRPr="0093600F">
              <w:rPr>
                <w:rFonts w:ascii="Times New Roman" w:hAnsi="Times New Roman"/>
                <w:b w:val="0"/>
                <w:sz w:val="20"/>
                <w:u w:val="single"/>
              </w:rPr>
              <w:t>30%</w:t>
            </w:r>
          </w:p>
          <w:p w14:paraId="23BC40EE" w14:textId="77777777" w:rsidR="009A3299" w:rsidRPr="0093600F" w:rsidRDefault="009A3299" w:rsidP="00133D71">
            <w:pPr>
              <w:pStyle w:val="BodyText"/>
              <w:ind w:left="720" w:firstLine="720"/>
              <w:rPr>
                <w:rFonts w:ascii="Times New Roman" w:hAnsi="Times New Roman"/>
                <w:b w:val="0"/>
                <w:sz w:val="20"/>
              </w:rPr>
            </w:pPr>
            <w:r w:rsidRPr="0093600F">
              <w:rPr>
                <w:rFonts w:ascii="Times New Roman" w:hAnsi="Times New Roman"/>
                <w:b w:val="0"/>
                <w:sz w:val="20"/>
              </w:rPr>
              <w:t xml:space="preserve">TOTAL  </w:t>
            </w:r>
            <w:r w:rsidR="00CD5287" w:rsidRPr="0093600F">
              <w:rPr>
                <w:rFonts w:ascii="Times New Roman" w:hAnsi="Times New Roman"/>
                <w:b w:val="0"/>
                <w:sz w:val="20"/>
              </w:rPr>
              <w:t xml:space="preserve">         </w:t>
            </w:r>
            <w:r w:rsidRPr="0093600F">
              <w:rPr>
                <w:rFonts w:ascii="Times New Roman" w:hAnsi="Times New Roman"/>
                <w:b w:val="0"/>
                <w:sz w:val="20"/>
              </w:rPr>
              <w:tab/>
              <w:t xml:space="preserve">        </w:t>
            </w:r>
            <w:r w:rsidR="00CD5287" w:rsidRPr="0093600F">
              <w:rPr>
                <w:rFonts w:ascii="Times New Roman" w:hAnsi="Times New Roman"/>
                <w:b w:val="0"/>
                <w:sz w:val="20"/>
              </w:rPr>
              <w:t xml:space="preserve">        </w:t>
            </w:r>
            <w:r w:rsidRPr="0093600F">
              <w:rPr>
                <w:rFonts w:ascii="Times New Roman" w:hAnsi="Times New Roman"/>
                <w:b w:val="0"/>
                <w:sz w:val="20"/>
              </w:rPr>
              <w:tab/>
              <w:t>100%</w:t>
            </w:r>
          </w:p>
          <w:p w14:paraId="0813BBD6" w14:textId="77777777" w:rsidR="009A3299" w:rsidRPr="0093600F" w:rsidRDefault="009A3299" w:rsidP="00541A57">
            <w:pPr>
              <w:pStyle w:val="BodyText"/>
              <w:rPr>
                <w:rFonts w:ascii="Times New Roman" w:hAnsi="Times New Roman"/>
                <w:sz w:val="20"/>
                <w:u w:val="single"/>
              </w:rPr>
            </w:pPr>
          </w:p>
        </w:tc>
      </w:tr>
      <w:tr w:rsidR="009A3299" w:rsidRPr="0093600F" w14:paraId="01B044D3" w14:textId="77777777" w:rsidTr="009A3299">
        <w:tc>
          <w:tcPr>
            <w:tcW w:w="5395" w:type="dxa"/>
          </w:tcPr>
          <w:p w14:paraId="0EA4C8B0" w14:textId="77777777" w:rsidR="00CD5287" w:rsidRPr="0093600F" w:rsidRDefault="00CD5287" w:rsidP="00CD5287">
            <w:pPr>
              <w:pStyle w:val="BodyText"/>
              <w:rPr>
                <w:rFonts w:ascii="Times New Roman" w:hAnsi="Times New Roman"/>
                <w:sz w:val="20"/>
              </w:rPr>
            </w:pPr>
          </w:p>
          <w:p w14:paraId="62B3D231" w14:textId="77777777" w:rsidR="009A3299" w:rsidRPr="0093600F" w:rsidRDefault="009A3299" w:rsidP="00CD5287">
            <w:pPr>
              <w:pStyle w:val="BodyText"/>
              <w:rPr>
                <w:rFonts w:ascii="Times New Roman" w:hAnsi="Times New Roman"/>
                <w:sz w:val="20"/>
              </w:rPr>
            </w:pPr>
            <w:r w:rsidRPr="0093600F">
              <w:rPr>
                <w:rFonts w:ascii="Times New Roman" w:hAnsi="Times New Roman"/>
                <w:sz w:val="20"/>
              </w:rPr>
              <w:t>Your final course grade is based upon the following:</w:t>
            </w:r>
          </w:p>
          <w:p w14:paraId="27937BDE" w14:textId="77777777" w:rsidR="009A3299" w:rsidRPr="0093600F" w:rsidRDefault="009A3299" w:rsidP="009A3299">
            <w:pPr>
              <w:pStyle w:val="BodyText"/>
              <w:rPr>
                <w:rFonts w:ascii="Times New Roman" w:hAnsi="Times New Roman"/>
                <w:b w:val="0"/>
                <w:sz w:val="20"/>
              </w:rPr>
            </w:pPr>
          </w:p>
          <w:p w14:paraId="6003B3DC" w14:textId="77777777" w:rsidR="009A3299" w:rsidRPr="0093600F" w:rsidRDefault="009A3299" w:rsidP="009A3299">
            <w:pPr>
              <w:pStyle w:val="BodyText"/>
              <w:rPr>
                <w:rFonts w:ascii="Times New Roman" w:hAnsi="Times New Roman"/>
                <w:b w:val="0"/>
                <w:sz w:val="20"/>
              </w:rPr>
            </w:pPr>
            <w:r w:rsidRPr="0093600F">
              <w:rPr>
                <w:rFonts w:ascii="Times New Roman" w:hAnsi="Times New Roman"/>
                <w:b w:val="0"/>
                <w:sz w:val="20"/>
              </w:rPr>
              <w:t xml:space="preserve">      First 6-week Grading Period</w:t>
            </w:r>
            <w:r w:rsidRPr="0093600F">
              <w:rPr>
                <w:rFonts w:ascii="Times New Roman" w:hAnsi="Times New Roman"/>
                <w:b w:val="0"/>
                <w:sz w:val="20"/>
              </w:rPr>
              <w:tab/>
            </w:r>
            <w:r w:rsidRPr="0093600F">
              <w:rPr>
                <w:rFonts w:ascii="Times New Roman" w:hAnsi="Times New Roman"/>
                <w:b w:val="0"/>
                <w:sz w:val="20"/>
              </w:rPr>
              <w:tab/>
              <w:t>25%</w:t>
            </w:r>
            <w:r w:rsidRPr="0093600F">
              <w:rPr>
                <w:rFonts w:ascii="Times New Roman" w:hAnsi="Times New Roman"/>
                <w:b w:val="0"/>
                <w:sz w:val="20"/>
              </w:rPr>
              <w:tab/>
            </w:r>
            <w:r w:rsidRPr="0093600F">
              <w:rPr>
                <w:rFonts w:ascii="Times New Roman" w:hAnsi="Times New Roman"/>
                <w:b w:val="0"/>
                <w:sz w:val="20"/>
              </w:rPr>
              <w:tab/>
            </w:r>
          </w:p>
          <w:p w14:paraId="0917F251" w14:textId="77777777" w:rsidR="009A3299" w:rsidRPr="0093600F" w:rsidRDefault="009A3299" w:rsidP="009A3299">
            <w:pPr>
              <w:pStyle w:val="BodyText"/>
              <w:rPr>
                <w:rFonts w:ascii="Times New Roman" w:hAnsi="Times New Roman"/>
                <w:b w:val="0"/>
                <w:sz w:val="20"/>
              </w:rPr>
            </w:pPr>
            <w:r w:rsidRPr="0093600F">
              <w:rPr>
                <w:rFonts w:ascii="Times New Roman" w:hAnsi="Times New Roman"/>
                <w:b w:val="0"/>
                <w:sz w:val="20"/>
              </w:rPr>
              <w:t xml:space="preserve">      Second 6-week Grading Period</w:t>
            </w:r>
            <w:r w:rsidRPr="0093600F">
              <w:rPr>
                <w:rFonts w:ascii="Times New Roman" w:hAnsi="Times New Roman"/>
                <w:b w:val="0"/>
                <w:sz w:val="20"/>
              </w:rPr>
              <w:tab/>
            </w:r>
            <w:r w:rsidRPr="0093600F">
              <w:rPr>
                <w:rFonts w:ascii="Times New Roman" w:hAnsi="Times New Roman"/>
                <w:b w:val="0"/>
                <w:sz w:val="20"/>
              </w:rPr>
              <w:tab/>
              <w:t>25%</w:t>
            </w:r>
            <w:r w:rsidRPr="0093600F">
              <w:rPr>
                <w:rFonts w:ascii="Times New Roman" w:hAnsi="Times New Roman"/>
                <w:b w:val="0"/>
                <w:sz w:val="20"/>
              </w:rPr>
              <w:tab/>
            </w:r>
            <w:r w:rsidRPr="0093600F">
              <w:rPr>
                <w:rFonts w:ascii="Times New Roman" w:hAnsi="Times New Roman"/>
                <w:b w:val="0"/>
                <w:sz w:val="20"/>
              </w:rPr>
              <w:tab/>
            </w:r>
          </w:p>
          <w:p w14:paraId="76B7B669" w14:textId="77777777" w:rsidR="009A3299" w:rsidRPr="0093600F" w:rsidRDefault="009A3299" w:rsidP="009A3299">
            <w:pPr>
              <w:pStyle w:val="BodyText"/>
              <w:rPr>
                <w:rFonts w:ascii="Times New Roman" w:hAnsi="Times New Roman"/>
                <w:b w:val="0"/>
                <w:sz w:val="20"/>
              </w:rPr>
            </w:pPr>
            <w:r w:rsidRPr="0093600F">
              <w:rPr>
                <w:rFonts w:ascii="Times New Roman" w:hAnsi="Times New Roman"/>
                <w:b w:val="0"/>
                <w:sz w:val="20"/>
              </w:rPr>
              <w:t xml:space="preserve">      Third 6-week Grading Period</w:t>
            </w:r>
            <w:r w:rsidRPr="0093600F">
              <w:rPr>
                <w:rFonts w:ascii="Times New Roman" w:hAnsi="Times New Roman"/>
                <w:b w:val="0"/>
                <w:sz w:val="20"/>
              </w:rPr>
              <w:tab/>
            </w:r>
            <w:r w:rsidRPr="0093600F">
              <w:rPr>
                <w:rFonts w:ascii="Times New Roman" w:hAnsi="Times New Roman"/>
                <w:b w:val="0"/>
                <w:sz w:val="20"/>
              </w:rPr>
              <w:tab/>
              <w:t>25%</w:t>
            </w:r>
            <w:r w:rsidRPr="0093600F">
              <w:rPr>
                <w:rFonts w:ascii="Times New Roman" w:hAnsi="Times New Roman"/>
                <w:b w:val="0"/>
                <w:sz w:val="20"/>
              </w:rPr>
              <w:tab/>
            </w:r>
            <w:r w:rsidRPr="0093600F">
              <w:rPr>
                <w:rFonts w:ascii="Times New Roman" w:hAnsi="Times New Roman"/>
                <w:b w:val="0"/>
                <w:sz w:val="20"/>
              </w:rPr>
              <w:tab/>
            </w:r>
          </w:p>
          <w:p w14:paraId="00DDC1B3" w14:textId="77777777" w:rsidR="009A3299" w:rsidRPr="0093600F" w:rsidRDefault="009A3299" w:rsidP="009A3299">
            <w:pPr>
              <w:pStyle w:val="BodyText"/>
              <w:rPr>
                <w:rFonts w:ascii="Times New Roman" w:hAnsi="Times New Roman"/>
                <w:b w:val="0"/>
                <w:sz w:val="20"/>
              </w:rPr>
            </w:pPr>
            <w:r w:rsidRPr="0093600F">
              <w:rPr>
                <w:rFonts w:ascii="Times New Roman" w:hAnsi="Times New Roman"/>
                <w:b w:val="0"/>
                <w:sz w:val="20"/>
              </w:rPr>
              <w:t xml:space="preserve">      State CTE Final Exam</w:t>
            </w:r>
            <w:r w:rsidRPr="0093600F">
              <w:rPr>
                <w:rFonts w:ascii="Times New Roman" w:hAnsi="Times New Roman"/>
                <w:b w:val="0"/>
                <w:sz w:val="20"/>
              </w:rPr>
              <w:tab/>
            </w:r>
            <w:r w:rsidRPr="0093600F">
              <w:rPr>
                <w:rFonts w:ascii="Times New Roman" w:hAnsi="Times New Roman"/>
                <w:b w:val="0"/>
                <w:sz w:val="20"/>
              </w:rPr>
              <w:tab/>
            </w:r>
            <w:r w:rsidRPr="0093600F">
              <w:rPr>
                <w:rFonts w:ascii="Times New Roman" w:hAnsi="Times New Roman"/>
                <w:b w:val="0"/>
                <w:sz w:val="20"/>
              </w:rPr>
              <w:tab/>
            </w:r>
            <w:r w:rsidRPr="0093600F">
              <w:rPr>
                <w:rFonts w:ascii="Times New Roman" w:hAnsi="Times New Roman"/>
                <w:b w:val="0"/>
                <w:sz w:val="20"/>
                <w:u w:val="single"/>
              </w:rPr>
              <w:t>25%</w:t>
            </w:r>
            <w:r w:rsidRPr="0093600F">
              <w:rPr>
                <w:rFonts w:ascii="Times New Roman" w:hAnsi="Times New Roman"/>
                <w:b w:val="0"/>
                <w:sz w:val="20"/>
              </w:rPr>
              <w:tab/>
            </w:r>
            <w:r w:rsidRPr="0093600F">
              <w:rPr>
                <w:rFonts w:ascii="Times New Roman" w:hAnsi="Times New Roman"/>
                <w:b w:val="0"/>
                <w:sz w:val="20"/>
              </w:rPr>
              <w:tab/>
            </w:r>
          </w:p>
          <w:p w14:paraId="565CA4B3" w14:textId="77777777" w:rsidR="009A3299" w:rsidRPr="0093600F" w:rsidRDefault="009A3299" w:rsidP="009A3299">
            <w:pPr>
              <w:pStyle w:val="BodyText"/>
              <w:ind w:left="720" w:firstLine="720"/>
              <w:rPr>
                <w:rFonts w:ascii="Times New Roman" w:hAnsi="Times New Roman"/>
                <w:sz w:val="20"/>
              </w:rPr>
            </w:pPr>
            <w:r w:rsidRPr="0093600F">
              <w:rPr>
                <w:rFonts w:ascii="Times New Roman" w:hAnsi="Times New Roman"/>
                <w:b w:val="0"/>
                <w:sz w:val="20"/>
              </w:rPr>
              <w:t>TOTAL</w:t>
            </w:r>
            <w:r w:rsidRPr="0093600F">
              <w:rPr>
                <w:rFonts w:ascii="Times New Roman" w:hAnsi="Times New Roman"/>
                <w:b w:val="0"/>
                <w:sz w:val="20"/>
              </w:rPr>
              <w:tab/>
            </w:r>
            <w:r w:rsidRPr="0093600F">
              <w:rPr>
                <w:rFonts w:ascii="Times New Roman" w:hAnsi="Times New Roman"/>
                <w:b w:val="0"/>
                <w:sz w:val="20"/>
              </w:rPr>
              <w:tab/>
              <w:t xml:space="preserve">             100%</w:t>
            </w:r>
            <w:r w:rsidRPr="0093600F">
              <w:rPr>
                <w:rFonts w:ascii="Times New Roman" w:hAnsi="Times New Roman"/>
                <w:b w:val="0"/>
                <w:sz w:val="20"/>
              </w:rPr>
              <w:tab/>
            </w:r>
          </w:p>
          <w:p w14:paraId="3B275B78" w14:textId="77777777" w:rsidR="009A3299" w:rsidRPr="0093600F" w:rsidRDefault="009A3299" w:rsidP="00541A57">
            <w:pPr>
              <w:pStyle w:val="BodyText"/>
              <w:rPr>
                <w:rFonts w:ascii="Times New Roman" w:hAnsi="Times New Roman"/>
                <w:sz w:val="20"/>
                <w:u w:val="single"/>
              </w:rPr>
            </w:pPr>
          </w:p>
        </w:tc>
        <w:tc>
          <w:tcPr>
            <w:tcW w:w="5395" w:type="dxa"/>
          </w:tcPr>
          <w:p w14:paraId="6FECD3DF" w14:textId="77777777" w:rsidR="009A3299" w:rsidRPr="0093600F" w:rsidRDefault="009A3299" w:rsidP="00541A57">
            <w:pPr>
              <w:pStyle w:val="BodyText"/>
              <w:rPr>
                <w:rFonts w:ascii="Times New Roman" w:hAnsi="Times New Roman"/>
                <w:sz w:val="20"/>
                <w:u w:val="single"/>
              </w:rPr>
            </w:pPr>
          </w:p>
          <w:p w14:paraId="6B890493" w14:textId="77777777" w:rsidR="00CD5287" w:rsidRPr="0093600F" w:rsidRDefault="00CD5287" w:rsidP="00CD5287">
            <w:pPr>
              <w:pStyle w:val="BodyText"/>
              <w:ind w:left="2880" w:hanging="2880"/>
              <w:rPr>
                <w:rFonts w:ascii="Times New Roman" w:hAnsi="Times New Roman"/>
                <w:b w:val="0"/>
                <w:sz w:val="20"/>
              </w:rPr>
            </w:pPr>
            <w:r w:rsidRPr="0093600F">
              <w:rPr>
                <w:rFonts w:ascii="Times New Roman" w:hAnsi="Times New Roman"/>
                <w:sz w:val="20"/>
              </w:rPr>
              <w:t>Required Materials</w:t>
            </w:r>
            <w:r w:rsidRPr="0093600F">
              <w:rPr>
                <w:rFonts w:ascii="Times New Roman" w:hAnsi="Times New Roman"/>
                <w:b w:val="0"/>
                <w:sz w:val="20"/>
              </w:rPr>
              <w:t>:</w:t>
            </w:r>
          </w:p>
          <w:p w14:paraId="02817145" w14:textId="77777777" w:rsidR="00CD5287" w:rsidRPr="0093600F" w:rsidRDefault="00CD5287" w:rsidP="00CD5287">
            <w:pPr>
              <w:pStyle w:val="BodyText"/>
              <w:jc w:val="both"/>
              <w:rPr>
                <w:rFonts w:ascii="Times New Roman" w:hAnsi="Times New Roman"/>
                <w:b w:val="0"/>
                <w:sz w:val="20"/>
              </w:rPr>
            </w:pPr>
          </w:p>
          <w:p w14:paraId="3AE30CE7" w14:textId="77777777" w:rsidR="00CD5287" w:rsidRPr="0093600F" w:rsidRDefault="00CD5287" w:rsidP="00CD5287">
            <w:pPr>
              <w:pStyle w:val="BodyText"/>
              <w:numPr>
                <w:ilvl w:val="0"/>
                <w:numId w:val="14"/>
              </w:numPr>
              <w:jc w:val="both"/>
              <w:rPr>
                <w:rFonts w:ascii="Times New Roman" w:hAnsi="Times New Roman"/>
                <w:b w:val="0"/>
                <w:sz w:val="20"/>
              </w:rPr>
            </w:pPr>
            <w:r w:rsidRPr="0093600F">
              <w:rPr>
                <w:rFonts w:ascii="Times New Roman" w:hAnsi="Times New Roman"/>
                <w:b w:val="0"/>
                <w:sz w:val="20"/>
              </w:rPr>
              <w:t>Chrome Book  &amp;  Power Cord</w:t>
            </w:r>
          </w:p>
          <w:p w14:paraId="3372D389" w14:textId="77777777" w:rsidR="00CD5287" w:rsidRPr="0093600F" w:rsidRDefault="00CD5287" w:rsidP="00CD5287">
            <w:pPr>
              <w:pStyle w:val="BodyText"/>
              <w:numPr>
                <w:ilvl w:val="0"/>
                <w:numId w:val="14"/>
              </w:numPr>
              <w:jc w:val="both"/>
              <w:rPr>
                <w:rFonts w:ascii="Times New Roman" w:hAnsi="Times New Roman"/>
                <w:b w:val="0"/>
                <w:sz w:val="20"/>
              </w:rPr>
            </w:pPr>
            <w:r w:rsidRPr="0093600F">
              <w:rPr>
                <w:rFonts w:ascii="Times New Roman" w:hAnsi="Times New Roman"/>
                <w:b w:val="0"/>
                <w:sz w:val="20"/>
              </w:rPr>
              <w:t>Head phones and/or ear buds</w:t>
            </w:r>
          </w:p>
          <w:p w14:paraId="572A028A" w14:textId="77777777" w:rsidR="00CD5287" w:rsidRPr="0093600F" w:rsidRDefault="00CD5287" w:rsidP="00541A57">
            <w:pPr>
              <w:pStyle w:val="BodyText"/>
              <w:rPr>
                <w:rFonts w:ascii="Times New Roman" w:hAnsi="Times New Roman"/>
                <w:sz w:val="20"/>
                <w:u w:val="single"/>
              </w:rPr>
            </w:pPr>
          </w:p>
        </w:tc>
      </w:tr>
    </w:tbl>
    <w:p w14:paraId="624CFA36" w14:textId="77777777" w:rsidR="00B33231" w:rsidRPr="0093600F" w:rsidRDefault="00B33231" w:rsidP="00A2533E">
      <w:pPr>
        <w:pStyle w:val="BodyText"/>
        <w:jc w:val="center"/>
        <w:rPr>
          <w:rFonts w:ascii="Times New Roman" w:hAnsi="Times New Roman"/>
          <w:sz w:val="20"/>
          <w:u w:val="single"/>
        </w:rPr>
      </w:pPr>
    </w:p>
    <w:p w14:paraId="3E27E63A" w14:textId="77777777" w:rsidR="00541A57" w:rsidRPr="00CD5287" w:rsidRDefault="00541A57" w:rsidP="00CD5287">
      <w:pPr>
        <w:pStyle w:val="BodyText"/>
        <w:ind w:left="360"/>
        <w:rPr>
          <w:rFonts w:ascii="Times New Roman" w:hAnsi="Times New Roman"/>
          <w:sz w:val="20"/>
          <w:u w:val="single"/>
        </w:rPr>
      </w:pPr>
      <w:bookmarkStart w:id="0" w:name="_GoBack"/>
      <w:bookmarkEnd w:id="0"/>
      <w:r w:rsidRPr="00CD5287">
        <w:rPr>
          <w:rFonts w:ascii="Times New Roman" w:hAnsi="Times New Roman"/>
          <w:sz w:val="20"/>
          <w:u w:val="single"/>
        </w:rPr>
        <w:t>Class Rules</w:t>
      </w:r>
    </w:p>
    <w:p w14:paraId="1BB80C2D" w14:textId="77777777" w:rsidR="00541A57" w:rsidRPr="00CD5287" w:rsidRDefault="00541A57" w:rsidP="00541A57">
      <w:pPr>
        <w:pStyle w:val="BodyText"/>
        <w:rPr>
          <w:rFonts w:ascii="Times New Roman" w:hAnsi="Times New Roman"/>
          <w:b w:val="0"/>
          <w:sz w:val="20"/>
        </w:rPr>
      </w:pPr>
    </w:p>
    <w:p w14:paraId="7EB7CA4C" w14:textId="77777777" w:rsidR="00541A57" w:rsidRPr="00CD5287" w:rsidRDefault="00541A57" w:rsidP="00541A57">
      <w:pPr>
        <w:pStyle w:val="BodyText"/>
        <w:numPr>
          <w:ilvl w:val="1"/>
          <w:numId w:val="13"/>
        </w:numPr>
        <w:rPr>
          <w:rFonts w:ascii="Times New Roman" w:hAnsi="Times New Roman"/>
          <w:b w:val="0"/>
          <w:sz w:val="20"/>
        </w:rPr>
      </w:pPr>
      <w:r w:rsidRPr="00CD5287">
        <w:rPr>
          <w:rFonts w:ascii="Times New Roman" w:hAnsi="Times New Roman"/>
          <w:b w:val="0"/>
          <w:sz w:val="20"/>
        </w:rPr>
        <w:t xml:space="preserve">Be prepared for class with notebook, computer, headphones, and writing utensil every class period. </w:t>
      </w:r>
    </w:p>
    <w:p w14:paraId="6BD8CF66" w14:textId="77777777" w:rsidR="00541A57" w:rsidRPr="00CD5287" w:rsidRDefault="00541A57" w:rsidP="00541A57">
      <w:pPr>
        <w:pStyle w:val="BodyText"/>
        <w:numPr>
          <w:ilvl w:val="1"/>
          <w:numId w:val="13"/>
        </w:numPr>
        <w:rPr>
          <w:rFonts w:ascii="Times New Roman" w:hAnsi="Times New Roman"/>
          <w:b w:val="0"/>
          <w:sz w:val="20"/>
        </w:rPr>
      </w:pPr>
      <w:r w:rsidRPr="00CD5287">
        <w:rPr>
          <w:rFonts w:ascii="Times New Roman" w:hAnsi="Times New Roman"/>
          <w:b w:val="0"/>
          <w:sz w:val="20"/>
        </w:rPr>
        <w:t>Respect others and their belongings. Cooperate with your classmates. Respect your school, school materials, and your possessions.</w:t>
      </w:r>
    </w:p>
    <w:p w14:paraId="77997DC1" w14:textId="77777777" w:rsidR="00541A57" w:rsidRPr="00CD5287" w:rsidRDefault="00541A57" w:rsidP="00541A57">
      <w:pPr>
        <w:pStyle w:val="BodyText"/>
        <w:numPr>
          <w:ilvl w:val="1"/>
          <w:numId w:val="13"/>
        </w:numPr>
        <w:rPr>
          <w:rFonts w:ascii="Times New Roman" w:hAnsi="Times New Roman"/>
          <w:b w:val="0"/>
          <w:sz w:val="20"/>
        </w:rPr>
      </w:pPr>
      <w:r w:rsidRPr="00CD5287">
        <w:rPr>
          <w:rFonts w:ascii="Times New Roman" w:hAnsi="Times New Roman"/>
          <w:b w:val="0"/>
          <w:sz w:val="20"/>
        </w:rPr>
        <w:t>Be on time and in your seat when the bell rings.</w:t>
      </w:r>
    </w:p>
    <w:p w14:paraId="567A3F23" w14:textId="77777777" w:rsidR="00541A57" w:rsidRPr="00CD5287" w:rsidRDefault="00541A57" w:rsidP="00541A57">
      <w:pPr>
        <w:pStyle w:val="BodyText"/>
        <w:numPr>
          <w:ilvl w:val="1"/>
          <w:numId w:val="13"/>
        </w:numPr>
        <w:rPr>
          <w:rFonts w:ascii="Times New Roman" w:hAnsi="Times New Roman"/>
          <w:b w:val="0"/>
          <w:sz w:val="20"/>
        </w:rPr>
      </w:pPr>
      <w:r w:rsidRPr="00CD5287">
        <w:rPr>
          <w:rFonts w:ascii="Times New Roman" w:hAnsi="Times New Roman"/>
          <w:b w:val="0"/>
          <w:sz w:val="20"/>
        </w:rPr>
        <w:t>Be alert, listen carefully, and participate.</w:t>
      </w:r>
    </w:p>
    <w:p w14:paraId="2AD4FC74" w14:textId="77777777" w:rsidR="00541A57" w:rsidRPr="00CD5287" w:rsidRDefault="00541A57" w:rsidP="00541A57">
      <w:pPr>
        <w:pStyle w:val="BodyText"/>
        <w:numPr>
          <w:ilvl w:val="1"/>
          <w:numId w:val="13"/>
        </w:numPr>
        <w:rPr>
          <w:rFonts w:ascii="Times New Roman" w:hAnsi="Times New Roman"/>
          <w:b w:val="0"/>
          <w:sz w:val="20"/>
        </w:rPr>
      </w:pPr>
      <w:r w:rsidRPr="00CD5287">
        <w:rPr>
          <w:rFonts w:ascii="Times New Roman" w:hAnsi="Times New Roman"/>
          <w:b w:val="0"/>
          <w:sz w:val="20"/>
        </w:rPr>
        <w:t xml:space="preserve">Do not bring FOOD or DRINKS into class. Bottled water is allowed when seated at desks.  </w:t>
      </w:r>
    </w:p>
    <w:p w14:paraId="47E5C6B5" w14:textId="77777777" w:rsidR="00541A57" w:rsidRPr="00CD5287" w:rsidRDefault="00541A57" w:rsidP="00541A57">
      <w:pPr>
        <w:pStyle w:val="BodyText"/>
        <w:numPr>
          <w:ilvl w:val="1"/>
          <w:numId w:val="13"/>
        </w:numPr>
        <w:rPr>
          <w:rFonts w:ascii="Times New Roman" w:hAnsi="Times New Roman"/>
          <w:b w:val="0"/>
          <w:sz w:val="20"/>
        </w:rPr>
      </w:pPr>
      <w:r w:rsidRPr="00CD5287">
        <w:rPr>
          <w:rFonts w:ascii="Times New Roman" w:hAnsi="Times New Roman"/>
          <w:b w:val="0"/>
          <w:sz w:val="20"/>
        </w:rPr>
        <w:t>Follow computer rules. Streaming movies, video games, or on inappropriate websites are NOT allowed. Please refer to student handbook.</w:t>
      </w:r>
    </w:p>
    <w:p w14:paraId="5504DC0E" w14:textId="77777777" w:rsidR="00541A57" w:rsidRPr="00CD5287" w:rsidRDefault="00541A57" w:rsidP="00541A57">
      <w:pPr>
        <w:pStyle w:val="BodyText"/>
        <w:numPr>
          <w:ilvl w:val="1"/>
          <w:numId w:val="13"/>
        </w:numPr>
        <w:rPr>
          <w:rFonts w:ascii="Times New Roman" w:hAnsi="Times New Roman"/>
          <w:b w:val="0"/>
          <w:sz w:val="20"/>
        </w:rPr>
      </w:pPr>
      <w:r w:rsidRPr="00CD5287">
        <w:rPr>
          <w:rFonts w:ascii="Times New Roman" w:hAnsi="Times New Roman"/>
          <w:b w:val="0"/>
          <w:sz w:val="20"/>
        </w:rPr>
        <w:t>Inappropriate use of cell phone, tablet, or other electronic device will result in a student referral.</w:t>
      </w:r>
    </w:p>
    <w:p w14:paraId="367AD7CF" w14:textId="77777777" w:rsidR="00541A57" w:rsidRPr="00CD5287" w:rsidRDefault="00541A57" w:rsidP="00541A57">
      <w:pPr>
        <w:pStyle w:val="BodyText"/>
        <w:numPr>
          <w:ilvl w:val="1"/>
          <w:numId w:val="13"/>
        </w:numPr>
        <w:rPr>
          <w:rFonts w:ascii="Times New Roman" w:hAnsi="Times New Roman"/>
          <w:b w:val="0"/>
          <w:sz w:val="20"/>
        </w:rPr>
      </w:pPr>
      <w:r w:rsidRPr="00CD5287">
        <w:rPr>
          <w:rFonts w:ascii="Times New Roman" w:hAnsi="Times New Roman"/>
          <w:b w:val="0"/>
          <w:sz w:val="20"/>
        </w:rPr>
        <w:t>Cheating/Copying results in an automatic zero. Please read school handbook for honor code. No make-ups are allowed.</w:t>
      </w:r>
    </w:p>
    <w:p w14:paraId="21B5E80F" w14:textId="77777777" w:rsidR="00541A57" w:rsidRPr="00CD5287" w:rsidRDefault="00541A57" w:rsidP="00541A57">
      <w:pPr>
        <w:pStyle w:val="BodyText"/>
        <w:numPr>
          <w:ilvl w:val="1"/>
          <w:numId w:val="13"/>
        </w:numPr>
        <w:rPr>
          <w:rFonts w:ascii="Times New Roman" w:hAnsi="Times New Roman"/>
          <w:b w:val="0"/>
          <w:sz w:val="20"/>
        </w:rPr>
      </w:pPr>
      <w:r w:rsidRPr="00CD5287">
        <w:rPr>
          <w:rFonts w:ascii="Times New Roman" w:hAnsi="Times New Roman"/>
          <w:b w:val="0"/>
          <w:sz w:val="20"/>
        </w:rPr>
        <w:t>Clean up after yourself. Place all trash in the appropriate trash receptacle.</w:t>
      </w:r>
    </w:p>
    <w:p w14:paraId="5A944257" w14:textId="77777777" w:rsidR="00541A57" w:rsidRPr="00CD5287" w:rsidRDefault="00541A57" w:rsidP="00541A57">
      <w:pPr>
        <w:pStyle w:val="BodyText"/>
        <w:ind w:left="720"/>
        <w:rPr>
          <w:rFonts w:ascii="Times New Roman" w:hAnsi="Times New Roman"/>
          <w:sz w:val="20"/>
        </w:rPr>
      </w:pPr>
    </w:p>
    <w:p w14:paraId="04C1FAF8" w14:textId="77777777" w:rsidR="00A2533E" w:rsidRPr="00CD5287" w:rsidRDefault="00A2533E" w:rsidP="00CD5287">
      <w:pPr>
        <w:pStyle w:val="BodyText"/>
        <w:ind w:left="360"/>
        <w:rPr>
          <w:rFonts w:ascii="Times New Roman" w:hAnsi="Times New Roman"/>
          <w:sz w:val="20"/>
        </w:rPr>
      </w:pPr>
      <w:r w:rsidRPr="00CD5287">
        <w:rPr>
          <w:rFonts w:ascii="Times New Roman" w:hAnsi="Times New Roman"/>
          <w:sz w:val="20"/>
        </w:rPr>
        <w:t>Miscellaneous</w:t>
      </w:r>
    </w:p>
    <w:p w14:paraId="20C5BD22" w14:textId="77777777" w:rsidR="009A3299" w:rsidRPr="00CD5287" w:rsidRDefault="009A3299" w:rsidP="009A3299">
      <w:pPr>
        <w:pStyle w:val="BodyText"/>
        <w:ind w:left="720"/>
        <w:rPr>
          <w:rFonts w:ascii="Times New Roman" w:hAnsi="Times New Roman"/>
          <w:sz w:val="20"/>
        </w:rPr>
      </w:pPr>
    </w:p>
    <w:p w14:paraId="5CF58E4D" w14:textId="77777777" w:rsidR="00286865" w:rsidRPr="00CD5287" w:rsidRDefault="00A2533E" w:rsidP="005D031D">
      <w:pPr>
        <w:pStyle w:val="BodyText"/>
        <w:numPr>
          <w:ilvl w:val="0"/>
          <w:numId w:val="9"/>
        </w:numPr>
        <w:tabs>
          <w:tab w:val="clear" w:pos="360"/>
          <w:tab w:val="num" w:pos="1440"/>
        </w:tabs>
        <w:ind w:left="1440"/>
        <w:rPr>
          <w:rFonts w:ascii="Times New Roman" w:hAnsi="Times New Roman"/>
          <w:b w:val="0"/>
          <w:sz w:val="20"/>
        </w:rPr>
      </w:pPr>
      <w:r w:rsidRPr="00CD5287">
        <w:rPr>
          <w:rFonts w:ascii="Times New Roman" w:hAnsi="Times New Roman"/>
          <w:b w:val="0"/>
          <w:sz w:val="20"/>
        </w:rPr>
        <w:t xml:space="preserve">Students are expected to keep up with their make-up work from any missed days. </w:t>
      </w:r>
    </w:p>
    <w:p w14:paraId="53610EB7" w14:textId="77777777" w:rsidR="00A2533E" w:rsidRPr="00CD5287" w:rsidRDefault="00A2533E" w:rsidP="005D031D">
      <w:pPr>
        <w:pStyle w:val="BodyText"/>
        <w:numPr>
          <w:ilvl w:val="0"/>
          <w:numId w:val="9"/>
        </w:numPr>
        <w:tabs>
          <w:tab w:val="clear" w:pos="360"/>
          <w:tab w:val="num" w:pos="1440"/>
        </w:tabs>
        <w:ind w:left="1440"/>
        <w:rPr>
          <w:rFonts w:ascii="Times New Roman" w:hAnsi="Times New Roman"/>
          <w:b w:val="0"/>
          <w:sz w:val="20"/>
        </w:rPr>
      </w:pPr>
      <w:r w:rsidRPr="00CD5287">
        <w:rPr>
          <w:rFonts w:ascii="Times New Roman" w:hAnsi="Times New Roman"/>
          <w:b w:val="0"/>
          <w:sz w:val="20"/>
        </w:rPr>
        <w:t>The student is solely responsible for scheduling make-up tests or quizzes with the teacher.</w:t>
      </w:r>
    </w:p>
    <w:p w14:paraId="4D7E6E27" w14:textId="77777777" w:rsidR="00AE6E90" w:rsidRPr="00CD5287" w:rsidRDefault="001B1C23" w:rsidP="005D031D">
      <w:pPr>
        <w:pStyle w:val="BodyText"/>
        <w:numPr>
          <w:ilvl w:val="0"/>
          <w:numId w:val="9"/>
        </w:numPr>
        <w:tabs>
          <w:tab w:val="clear" w:pos="360"/>
          <w:tab w:val="num" w:pos="1440"/>
        </w:tabs>
        <w:ind w:left="1440"/>
        <w:rPr>
          <w:rFonts w:ascii="Times New Roman" w:hAnsi="Times New Roman"/>
          <w:b w:val="0"/>
          <w:sz w:val="20"/>
        </w:rPr>
      </w:pPr>
      <w:r w:rsidRPr="00CD5287">
        <w:rPr>
          <w:rFonts w:ascii="Times New Roman" w:hAnsi="Times New Roman"/>
          <w:b w:val="0"/>
          <w:sz w:val="20"/>
        </w:rPr>
        <w:t>Class assignments and notes will be</w:t>
      </w:r>
      <w:r w:rsidR="00AE6E90" w:rsidRPr="00CD5287">
        <w:rPr>
          <w:rFonts w:ascii="Times New Roman" w:hAnsi="Times New Roman"/>
          <w:b w:val="0"/>
          <w:sz w:val="20"/>
        </w:rPr>
        <w:t xml:space="preserve"> available in</w:t>
      </w:r>
      <w:r w:rsidR="003E7ED1" w:rsidRPr="00CD5287">
        <w:rPr>
          <w:rFonts w:ascii="Times New Roman" w:hAnsi="Times New Roman"/>
          <w:b w:val="0"/>
          <w:sz w:val="20"/>
        </w:rPr>
        <w:t xml:space="preserve"> Canvas</w:t>
      </w:r>
      <w:r w:rsidR="00AE6E90" w:rsidRPr="00CD5287">
        <w:rPr>
          <w:rFonts w:ascii="Times New Roman" w:hAnsi="Times New Roman"/>
          <w:b w:val="0"/>
          <w:sz w:val="20"/>
        </w:rPr>
        <w:t>.</w:t>
      </w:r>
    </w:p>
    <w:p w14:paraId="0654A8AF" w14:textId="77777777" w:rsidR="00286865" w:rsidRPr="00CD5287" w:rsidRDefault="00286865" w:rsidP="005D031D">
      <w:pPr>
        <w:pStyle w:val="BodyText"/>
        <w:numPr>
          <w:ilvl w:val="0"/>
          <w:numId w:val="9"/>
        </w:numPr>
        <w:tabs>
          <w:tab w:val="clear" w:pos="360"/>
          <w:tab w:val="num" w:pos="1440"/>
        </w:tabs>
        <w:ind w:left="1440"/>
        <w:rPr>
          <w:rFonts w:ascii="Times New Roman" w:hAnsi="Times New Roman"/>
          <w:b w:val="0"/>
          <w:sz w:val="20"/>
        </w:rPr>
      </w:pPr>
      <w:r w:rsidRPr="00CD5287">
        <w:rPr>
          <w:rFonts w:ascii="Times New Roman" w:hAnsi="Times New Roman"/>
          <w:b w:val="0"/>
          <w:sz w:val="20"/>
        </w:rPr>
        <w:t>Students and parents can keep track of student progress by viewing grades posted in PowerSchool.</w:t>
      </w:r>
    </w:p>
    <w:p w14:paraId="78D8053B" w14:textId="77777777" w:rsidR="00D04A99" w:rsidRPr="00CD5287" w:rsidRDefault="00D04A99" w:rsidP="00D04A99">
      <w:pPr>
        <w:pStyle w:val="BodyText"/>
        <w:rPr>
          <w:rFonts w:ascii="Times New Roman" w:hAnsi="Times New Roman"/>
          <w:sz w:val="20"/>
        </w:rPr>
      </w:pPr>
    </w:p>
    <w:p w14:paraId="124DA977" w14:textId="77777777" w:rsidR="00D04A99" w:rsidRPr="00CD5287" w:rsidRDefault="00D04A99" w:rsidP="00CD5287">
      <w:pPr>
        <w:pStyle w:val="BodyText"/>
        <w:ind w:left="360"/>
        <w:rPr>
          <w:rFonts w:ascii="Times New Roman" w:hAnsi="Times New Roman"/>
          <w:sz w:val="20"/>
        </w:rPr>
      </w:pPr>
      <w:r w:rsidRPr="00CD5287">
        <w:rPr>
          <w:rFonts w:ascii="Times New Roman" w:hAnsi="Times New Roman"/>
          <w:sz w:val="20"/>
        </w:rPr>
        <w:t>Canvas:</w:t>
      </w:r>
    </w:p>
    <w:p w14:paraId="486AE59D" w14:textId="77777777" w:rsidR="009A3299" w:rsidRPr="00E85C49" w:rsidRDefault="00DF43BB" w:rsidP="005D031D">
      <w:pPr>
        <w:pStyle w:val="ListParagraph"/>
        <w:numPr>
          <w:ilvl w:val="0"/>
          <w:numId w:val="9"/>
        </w:numPr>
        <w:shd w:val="clear" w:color="auto" w:fill="FFFFFF"/>
        <w:tabs>
          <w:tab w:val="clear" w:pos="360"/>
          <w:tab w:val="num" w:pos="1080"/>
        </w:tabs>
        <w:spacing w:before="180" w:after="180"/>
        <w:ind w:left="1080"/>
        <w:jc w:val="both"/>
        <w:rPr>
          <w:rFonts w:ascii="Times New Roman" w:hAnsi="Times New Roman"/>
          <w:sz w:val="20"/>
        </w:rPr>
      </w:pPr>
      <w:r w:rsidRPr="00E85C49">
        <w:rPr>
          <w:rFonts w:ascii="Times New Roman" w:hAnsi="Times New Roman"/>
          <w:sz w:val="20"/>
        </w:rPr>
        <w:t xml:space="preserve">The majority of assignments not completed on paper must be submitted on our learning platform, Canvas.  Assignments can be submitted </w:t>
      </w:r>
      <w:r w:rsidR="009A3299" w:rsidRPr="00E85C49">
        <w:rPr>
          <w:rFonts w:ascii="Times New Roman" w:hAnsi="Times New Roman"/>
          <w:sz w:val="20"/>
        </w:rPr>
        <w:t xml:space="preserve">in </w:t>
      </w:r>
      <w:r w:rsidRPr="00E85C49">
        <w:rPr>
          <w:rFonts w:ascii="Times New Roman" w:hAnsi="Times New Roman"/>
          <w:sz w:val="20"/>
        </w:rPr>
        <w:t>a variety of ways including, uploading files, typing into text boxes, and sharing Google documents/presentations.  Students will be shown how to submit assignments on Canvas as needed.  Individual assignments will indicate which method of submission on Canvas is expected.  </w:t>
      </w:r>
    </w:p>
    <w:p w14:paraId="47F79865" w14:textId="77777777" w:rsidR="009A3299" w:rsidRPr="00E85C49" w:rsidRDefault="00DF43BB" w:rsidP="005D031D">
      <w:pPr>
        <w:pStyle w:val="ListParagraph"/>
        <w:numPr>
          <w:ilvl w:val="0"/>
          <w:numId w:val="9"/>
        </w:numPr>
        <w:shd w:val="clear" w:color="auto" w:fill="FFFFFF"/>
        <w:tabs>
          <w:tab w:val="clear" w:pos="360"/>
          <w:tab w:val="num" w:pos="1080"/>
        </w:tabs>
        <w:spacing w:before="180" w:after="180"/>
        <w:ind w:left="1080"/>
        <w:jc w:val="both"/>
        <w:rPr>
          <w:rFonts w:ascii="Times New Roman" w:hAnsi="Times New Roman"/>
          <w:sz w:val="20"/>
        </w:rPr>
      </w:pPr>
      <w:r w:rsidRPr="00E85C49">
        <w:rPr>
          <w:rFonts w:ascii="Times New Roman" w:hAnsi="Times New Roman"/>
          <w:sz w:val="20"/>
        </w:rPr>
        <w:t>It is the student's responsibility to ensure assignments are submitted on time and to contact the instructor if there is a problem. Please note that student activity is logged while in Canvas so instructors</w:t>
      </w:r>
      <w:r w:rsidR="009A3299" w:rsidRPr="00E85C49">
        <w:rPr>
          <w:rFonts w:ascii="Times New Roman" w:hAnsi="Times New Roman"/>
          <w:sz w:val="20"/>
        </w:rPr>
        <w:t>, students, and parents/guardians</w:t>
      </w:r>
      <w:r w:rsidRPr="00E85C49">
        <w:rPr>
          <w:rFonts w:ascii="Times New Roman" w:hAnsi="Times New Roman"/>
          <w:sz w:val="20"/>
        </w:rPr>
        <w:t xml:space="preserve"> will be able to see </w:t>
      </w:r>
      <w:r w:rsidR="009A3299" w:rsidRPr="00E85C49">
        <w:rPr>
          <w:rFonts w:ascii="Times New Roman" w:hAnsi="Times New Roman"/>
          <w:sz w:val="20"/>
        </w:rPr>
        <w:t xml:space="preserve">student </w:t>
      </w:r>
      <w:r w:rsidRPr="00E85C49">
        <w:rPr>
          <w:rFonts w:ascii="Times New Roman" w:hAnsi="Times New Roman"/>
          <w:sz w:val="20"/>
        </w:rPr>
        <w:t>activity</w:t>
      </w:r>
      <w:r w:rsidR="009A3299" w:rsidRPr="00E85C49">
        <w:rPr>
          <w:rFonts w:ascii="Times New Roman" w:hAnsi="Times New Roman"/>
          <w:sz w:val="20"/>
        </w:rPr>
        <w:t>.</w:t>
      </w:r>
      <w:r w:rsidRPr="00E85C49">
        <w:rPr>
          <w:rFonts w:ascii="Times New Roman" w:hAnsi="Times New Roman"/>
          <w:sz w:val="20"/>
        </w:rPr>
        <w:t xml:space="preserve"> </w:t>
      </w:r>
    </w:p>
    <w:p w14:paraId="009E24CD" w14:textId="77777777" w:rsidR="00DF43BB" w:rsidRPr="00E85C49" w:rsidRDefault="00DF43BB" w:rsidP="005D031D">
      <w:pPr>
        <w:pStyle w:val="ListParagraph"/>
        <w:numPr>
          <w:ilvl w:val="0"/>
          <w:numId w:val="9"/>
        </w:numPr>
        <w:shd w:val="clear" w:color="auto" w:fill="FFFFFF"/>
        <w:tabs>
          <w:tab w:val="clear" w:pos="360"/>
          <w:tab w:val="num" w:pos="1080"/>
        </w:tabs>
        <w:spacing w:before="180" w:after="180"/>
        <w:ind w:left="1080"/>
        <w:jc w:val="both"/>
        <w:rPr>
          <w:rFonts w:ascii="Times New Roman" w:hAnsi="Times New Roman"/>
          <w:sz w:val="20"/>
        </w:rPr>
      </w:pPr>
      <w:r w:rsidRPr="00E85C49">
        <w:rPr>
          <w:rFonts w:ascii="Times New Roman" w:hAnsi="Times New Roman"/>
          <w:sz w:val="20"/>
        </w:rPr>
        <w:t>Students are not allowed to leave the testing window during assessments.  Doing so is considered cheating and will be handled as set forth in the Porter Ridge HS handbook.</w:t>
      </w:r>
    </w:p>
    <w:p w14:paraId="4DF6723C" w14:textId="77777777" w:rsidR="0093600F" w:rsidRDefault="00DF43BB" w:rsidP="005D031D">
      <w:pPr>
        <w:pStyle w:val="ListParagraph"/>
        <w:numPr>
          <w:ilvl w:val="0"/>
          <w:numId w:val="9"/>
        </w:numPr>
        <w:shd w:val="clear" w:color="auto" w:fill="FFFFFF"/>
        <w:tabs>
          <w:tab w:val="clear" w:pos="360"/>
          <w:tab w:val="num" w:pos="1080"/>
        </w:tabs>
        <w:spacing w:before="180" w:after="180"/>
        <w:ind w:left="1080"/>
        <w:jc w:val="both"/>
        <w:rPr>
          <w:rFonts w:ascii="Times New Roman" w:hAnsi="Times New Roman"/>
          <w:sz w:val="20"/>
        </w:rPr>
      </w:pPr>
      <w:r w:rsidRPr="00E85C49">
        <w:rPr>
          <w:rFonts w:ascii="Times New Roman" w:hAnsi="Times New Roman"/>
          <w:b/>
          <w:bCs/>
          <w:sz w:val="20"/>
        </w:rPr>
        <w:t>NOTICE</w:t>
      </w:r>
      <w:r w:rsidRPr="00E85C49">
        <w:rPr>
          <w:rFonts w:ascii="Times New Roman" w:hAnsi="Times New Roman"/>
          <w:sz w:val="20"/>
        </w:rPr>
        <w:t xml:space="preserve">: Although many assignments are submitted and graded in our learning platform, Canvas, the "final" grades shown may not be properly weighted and do not contain assignments that were not graded in Canvas. </w:t>
      </w:r>
    </w:p>
    <w:p w14:paraId="0289569F" w14:textId="77777777" w:rsidR="00DF43BB" w:rsidRPr="00E85C49" w:rsidRDefault="00DF43BB" w:rsidP="005D031D">
      <w:pPr>
        <w:pStyle w:val="ListParagraph"/>
        <w:numPr>
          <w:ilvl w:val="0"/>
          <w:numId w:val="9"/>
        </w:numPr>
        <w:shd w:val="clear" w:color="auto" w:fill="FFFFFF"/>
        <w:tabs>
          <w:tab w:val="clear" w:pos="360"/>
          <w:tab w:val="num" w:pos="1080"/>
        </w:tabs>
        <w:spacing w:before="180" w:after="180"/>
        <w:ind w:left="1080"/>
        <w:jc w:val="both"/>
        <w:rPr>
          <w:rFonts w:ascii="Times New Roman" w:hAnsi="Times New Roman"/>
          <w:sz w:val="20"/>
        </w:rPr>
      </w:pPr>
      <w:r w:rsidRPr="00E85C49">
        <w:rPr>
          <w:rFonts w:ascii="Times New Roman" w:hAnsi="Times New Roman"/>
          <w:b/>
          <w:sz w:val="20"/>
          <w:u w:val="single"/>
        </w:rPr>
        <w:t xml:space="preserve">For the student's official grades, please continue to access </w:t>
      </w:r>
      <w:r w:rsidR="0093600F">
        <w:rPr>
          <w:rFonts w:ascii="Times New Roman" w:hAnsi="Times New Roman"/>
          <w:b/>
          <w:sz w:val="20"/>
          <w:u w:val="single"/>
        </w:rPr>
        <w:t>the parent portal through PowerS</w:t>
      </w:r>
      <w:r w:rsidRPr="00E85C49">
        <w:rPr>
          <w:rFonts w:ascii="Times New Roman" w:hAnsi="Times New Roman"/>
          <w:b/>
          <w:sz w:val="20"/>
          <w:u w:val="single"/>
        </w:rPr>
        <w:t>chool.</w:t>
      </w:r>
      <w:r w:rsidRPr="00E85C49">
        <w:rPr>
          <w:rFonts w:ascii="Times New Roman" w:hAnsi="Times New Roman"/>
          <w:sz w:val="20"/>
        </w:rPr>
        <w:t xml:space="preserve"> </w:t>
      </w:r>
    </w:p>
    <w:p w14:paraId="69CCC323" w14:textId="77777777" w:rsidR="00A2533E" w:rsidRPr="00CD5287" w:rsidRDefault="00A2533E" w:rsidP="00A2533E">
      <w:pPr>
        <w:pStyle w:val="BodyText"/>
        <w:ind w:left="360"/>
        <w:rPr>
          <w:rFonts w:ascii="Times New Roman" w:hAnsi="Times New Roman"/>
          <w:b w:val="0"/>
          <w:sz w:val="20"/>
        </w:rPr>
      </w:pPr>
      <w:r w:rsidRPr="00CD5287">
        <w:rPr>
          <w:rFonts w:ascii="Times New Roman" w:hAnsi="Times New Roman"/>
          <w:b w:val="0"/>
          <w:noProof/>
          <w:sz w:val="20"/>
        </w:rPr>
        <mc:AlternateContent>
          <mc:Choice Requires="wps">
            <w:drawing>
              <wp:anchor distT="0" distB="0" distL="114300" distR="114300" simplePos="0" relativeHeight="251659264" behindDoc="0" locked="0" layoutInCell="0" allowOverlap="1" wp14:anchorId="2FC1F516" wp14:editId="3EE41872">
                <wp:simplePos x="0" y="0"/>
                <wp:positionH relativeFrom="column">
                  <wp:posOffset>184245</wp:posOffset>
                </wp:positionH>
                <wp:positionV relativeFrom="paragraph">
                  <wp:posOffset>120546</wp:posOffset>
                </wp:positionV>
                <wp:extent cx="5669280" cy="525439"/>
                <wp:effectExtent l="0" t="0" r="2667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525439"/>
                        </a:xfrm>
                        <a:prstGeom prst="rect">
                          <a:avLst/>
                        </a:prstGeom>
                        <a:solidFill>
                          <a:srgbClr val="FFFFFF"/>
                        </a:solidFill>
                        <a:ln w="9525">
                          <a:solidFill>
                            <a:srgbClr val="000000"/>
                          </a:solidFill>
                          <a:miter lim="800000"/>
                          <a:headEnd/>
                          <a:tailEnd/>
                        </a:ln>
                      </wps:spPr>
                      <wps:txbx>
                        <w:txbxContent>
                          <w:p w14:paraId="594D2A88" w14:textId="77777777" w:rsidR="00387C6A" w:rsidRDefault="00387C6A" w:rsidP="00A2533E">
                            <w:pPr>
                              <w:numPr>
                                <w:ilvl w:val="0"/>
                                <w:numId w:val="7"/>
                              </w:numPr>
                              <w:rPr>
                                <w:b/>
                              </w:rPr>
                            </w:pPr>
                            <w:r w:rsidRPr="00565C2A">
                              <w:rPr>
                                <w:b/>
                              </w:rPr>
                              <w:t>Please sign the agreement for rules, procedures, content, and course grade requirements.   Return this slip to class at our next class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1F516" id="_x0000_t202" coordsize="21600,21600" o:spt="202" path="m,l,21600r21600,l21600,xe">
                <v:stroke joinstyle="miter"/>
                <v:path gradientshapeok="t" o:connecttype="rect"/>
              </v:shapetype>
              <v:shape id="Text Box 2" o:spid="_x0000_s1026" type="#_x0000_t202" style="position:absolute;left:0;text-align:left;margin-left:14.5pt;margin-top:9.5pt;width:446.4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4iKAIAAFAEAAAOAAAAZHJzL2Uyb0RvYy54bWysVN2u0zAMvkfiHaLcs25lG1u17uiwwxDS&#10;4Uc6hwdI03SNSOKQZGvH0+OkPWP83SB6Edmx89n+bHdz02tFTsJ5Caaks8mUEmE41NIcSvr5cf9i&#10;RYkPzNRMgRElPQtPb7bPn206W4gcWlC1cARBjC86W9I2BFtkmeet0MxPwAqDxgacZgFVd8hqxzpE&#10;1yrLp9Nl1oGrrQMuvMfbu8FItwm/aQQPH5vGi0BUSTG3kE6Xziqe2XbDioNjtpV8TIP9QxaaSYNB&#10;L1B3LDBydPI3KC25Aw9NmHDQGTSN5CLVgNXMpr9U89AyK1ItSI63F5r8/4PlH06fHJF1SXNKDNPY&#10;okfRB/IaepJHdjrrC3R6sOgWerzGLqdKvb0H/sUTA7uWmYO4dQ66VrAas5vFl9nV0wHHR5Cqew81&#10;hmHHAAmob5yO1CEZBNGxS+dLZ2IqHC8Xy+U6X6GJo22RL+Yv1ykEK55eW+fDWwGaRKGkDjuf0Nnp&#10;3oeYDSueXGIwD0rWe6lUUtyh2ilHTgynZJ++Ef0nN2VIV9I1hh8I+CvENH1/gtAy4LgrqUu6ujix&#10;ItL2xtRpGAOTapAxZWVGHiN1A4mhr/qxLxXUZ2TUwTDWuIYotOC+UdLhSJfUfz0yJyhR7wx2ZT2b&#10;z+MOJGW+eJWj4q4t1bWFGY5QJQ2UDOIuDHtztE4eWow0zIGBW+xkIxPJseVDVmPeOLaJ+3HF4l5c&#10;68nrx49g+x0AAP//AwBQSwMEFAAGAAgAAAAhAJQJ6VneAAAACQEAAA8AAABkcnMvZG93bnJldi54&#10;bWxMj0FPwzAMhe9I/IfISFwQS1vQtpamE0ICwW2MaVyzxmsrGqckWVf+Pd4JTpbfs56/V64m24sR&#10;fegcKUhnCQik2pmOGgXbj+fbJYgQNRndO0IFPxhgVV1elLow7kTvOG5iIziEQqEVtDEOhZShbtHq&#10;MHMDEnsH562OvPpGGq9PHG57mSXJXFrdEX9o9YBPLdZfm6NVsLx/HT/D2916V88PfR5vFuPLt1fq&#10;+mp6fAARcYp/x3DGZ3SomGnvjmSC6BVkOVeJrJ8n+3mWcpU9C0m6AFmV8n+D6hcAAP//AwBQSwEC&#10;LQAUAAYACAAAACEAtoM4kv4AAADhAQAAEwAAAAAAAAAAAAAAAAAAAAAAW0NvbnRlbnRfVHlwZXNd&#10;LnhtbFBLAQItABQABgAIAAAAIQA4/SH/1gAAAJQBAAALAAAAAAAAAAAAAAAAAC8BAABfcmVscy8u&#10;cmVsc1BLAQItABQABgAIAAAAIQDJMt4iKAIAAFAEAAAOAAAAAAAAAAAAAAAAAC4CAABkcnMvZTJv&#10;RG9jLnhtbFBLAQItABQABgAIAAAAIQCUCelZ3gAAAAkBAAAPAAAAAAAAAAAAAAAAAIIEAABkcnMv&#10;ZG93bnJldi54bWxQSwUGAAAAAAQABADzAAAAjQUAAAAA&#10;" o:allowincell="f">
                <v:textbox>
                  <w:txbxContent>
                    <w:p w14:paraId="594D2A88" w14:textId="77777777" w:rsidR="00387C6A" w:rsidRDefault="00387C6A" w:rsidP="00A2533E">
                      <w:pPr>
                        <w:numPr>
                          <w:ilvl w:val="0"/>
                          <w:numId w:val="7"/>
                        </w:numPr>
                        <w:rPr>
                          <w:b/>
                        </w:rPr>
                      </w:pPr>
                      <w:r w:rsidRPr="00565C2A">
                        <w:rPr>
                          <w:b/>
                        </w:rPr>
                        <w:t>Please sign the agreement for rules, procedures, content, and course grade requirements.   Return this slip to class at our next class meeting.</w:t>
                      </w:r>
                    </w:p>
                  </w:txbxContent>
                </v:textbox>
              </v:shape>
            </w:pict>
          </mc:Fallback>
        </mc:AlternateContent>
      </w:r>
    </w:p>
    <w:p w14:paraId="6F670A74" w14:textId="77777777" w:rsidR="00A2533E" w:rsidRPr="00CD5287" w:rsidRDefault="00A2533E" w:rsidP="00A2533E">
      <w:pPr>
        <w:pStyle w:val="BodyText"/>
        <w:ind w:left="360"/>
        <w:rPr>
          <w:rFonts w:ascii="Times New Roman" w:hAnsi="Times New Roman"/>
          <w:b w:val="0"/>
          <w:sz w:val="20"/>
        </w:rPr>
      </w:pPr>
    </w:p>
    <w:p w14:paraId="5F08F4D5" w14:textId="77777777" w:rsidR="00A2533E" w:rsidRPr="00CD5287" w:rsidRDefault="00A2533E" w:rsidP="00A2533E">
      <w:pPr>
        <w:pStyle w:val="BodyText"/>
        <w:ind w:left="720"/>
        <w:rPr>
          <w:rFonts w:ascii="Times New Roman" w:hAnsi="Times New Roman"/>
          <w:b w:val="0"/>
          <w:sz w:val="20"/>
        </w:rPr>
      </w:pPr>
    </w:p>
    <w:p w14:paraId="75A57068" w14:textId="77777777" w:rsidR="00A2533E" w:rsidRPr="00CD5287" w:rsidRDefault="00A2533E" w:rsidP="00A2533E">
      <w:pPr>
        <w:pStyle w:val="BodyText"/>
        <w:rPr>
          <w:rFonts w:ascii="Times New Roman" w:hAnsi="Times New Roman"/>
          <w:b w:val="0"/>
          <w:sz w:val="20"/>
        </w:rPr>
      </w:pPr>
    </w:p>
    <w:p w14:paraId="66D64E99" w14:textId="77777777" w:rsidR="00A2533E" w:rsidRPr="00CD5287" w:rsidRDefault="00A2533E" w:rsidP="00A2533E">
      <w:pPr>
        <w:pStyle w:val="BodyText"/>
        <w:rPr>
          <w:rFonts w:ascii="Times New Roman" w:hAnsi="Times New Roman"/>
          <w:b w:val="0"/>
          <w:sz w:val="20"/>
        </w:rPr>
      </w:pPr>
    </w:p>
    <w:p w14:paraId="4692377F" w14:textId="77777777" w:rsidR="00E85C49" w:rsidRDefault="00E85C49" w:rsidP="00A2533E">
      <w:pPr>
        <w:pStyle w:val="BodyText"/>
        <w:rPr>
          <w:rFonts w:ascii="Times New Roman" w:hAnsi="Times New Roman"/>
          <w:b w:val="0"/>
          <w:sz w:val="20"/>
        </w:rPr>
      </w:pPr>
    </w:p>
    <w:p w14:paraId="7267DCE6" w14:textId="77777777" w:rsidR="00E85C49" w:rsidRDefault="00E85C49" w:rsidP="00A2533E">
      <w:pPr>
        <w:pStyle w:val="BodyText"/>
        <w:rPr>
          <w:rFonts w:ascii="Times New Roman" w:hAnsi="Times New Roman"/>
          <w:b w:val="0"/>
          <w:sz w:val="20"/>
        </w:rPr>
      </w:pPr>
    </w:p>
    <w:p w14:paraId="159254A0" w14:textId="77777777" w:rsidR="00440470" w:rsidRPr="00CD5287" w:rsidRDefault="00A2533E" w:rsidP="00A2533E">
      <w:pPr>
        <w:pStyle w:val="BodyText"/>
        <w:rPr>
          <w:rFonts w:ascii="Times New Roman" w:hAnsi="Times New Roman"/>
          <w:b w:val="0"/>
          <w:sz w:val="20"/>
        </w:rPr>
      </w:pPr>
      <w:r w:rsidRPr="00CD5287">
        <w:rPr>
          <w:rFonts w:ascii="Times New Roman" w:hAnsi="Times New Roman"/>
          <w:b w:val="0"/>
          <w:sz w:val="20"/>
        </w:rPr>
        <w:t>I have read and understand the class rules, procedures, content, and course grade requirements for</w:t>
      </w:r>
      <w:r w:rsidR="00AE6E90" w:rsidRPr="00CD5287">
        <w:rPr>
          <w:rFonts w:ascii="Times New Roman" w:hAnsi="Times New Roman"/>
          <w:b w:val="0"/>
          <w:sz w:val="20"/>
        </w:rPr>
        <w:t xml:space="preserve"> this course</w:t>
      </w:r>
      <w:r w:rsidRPr="00CD5287">
        <w:rPr>
          <w:rFonts w:ascii="Times New Roman" w:hAnsi="Times New Roman"/>
          <w:b w:val="0"/>
          <w:sz w:val="20"/>
        </w:rPr>
        <w:t xml:space="preserve">. </w:t>
      </w:r>
    </w:p>
    <w:p w14:paraId="29C53559" w14:textId="77777777" w:rsidR="00A2533E" w:rsidRPr="00CD5287" w:rsidRDefault="00A2533E" w:rsidP="00A2533E">
      <w:pPr>
        <w:pStyle w:val="BodyText"/>
        <w:rPr>
          <w:rFonts w:ascii="Times New Roman" w:hAnsi="Times New Roman"/>
          <w:b w:val="0"/>
          <w:sz w:val="20"/>
        </w:rPr>
      </w:pPr>
      <w:r w:rsidRPr="00CD5287">
        <w:rPr>
          <w:rFonts w:ascii="Times New Roman" w:hAnsi="Times New Roman"/>
          <w:b w:val="0"/>
          <w:sz w:val="20"/>
        </w:rPr>
        <w:t>I will follow the policies as established.</w:t>
      </w:r>
    </w:p>
    <w:p w14:paraId="0D9C6C27" w14:textId="77777777" w:rsidR="00A2533E" w:rsidRPr="00CD5287" w:rsidRDefault="00A2533E" w:rsidP="00A2533E">
      <w:pPr>
        <w:pStyle w:val="BodyText"/>
        <w:rPr>
          <w:rFonts w:ascii="Times New Roman" w:hAnsi="Times New Roman"/>
          <w:b w:val="0"/>
          <w:sz w:val="20"/>
        </w:rPr>
      </w:pPr>
    </w:p>
    <w:p w14:paraId="44EDDF52" w14:textId="77777777" w:rsidR="00A2533E" w:rsidRPr="00CD5287" w:rsidRDefault="00A2533E" w:rsidP="00A2533E">
      <w:pPr>
        <w:pStyle w:val="BodyText"/>
        <w:rPr>
          <w:rFonts w:ascii="Times New Roman" w:hAnsi="Times New Roman"/>
          <w:b w:val="0"/>
          <w:sz w:val="20"/>
        </w:rPr>
      </w:pPr>
      <w:r w:rsidRPr="00CD5287">
        <w:rPr>
          <w:rFonts w:ascii="Times New Roman" w:hAnsi="Times New Roman"/>
          <w:b w:val="0"/>
          <w:sz w:val="20"/>
        </w:rPr>
        <w:t>____________________________       ____________________________      _______________</w:t>
      </w:r>
    </w:p>
    <w:p w14:paraId="749D2DBE" w14:textId="77777777" w:rsidR="00A2533E" w:rsidRPr="00CD5287" w:rsidRDefault="00A2533E" w:rsidP="00A2533E">
      <w:pPr>
        <w:pStyle w:val="BodyText"/>
        <w:rPr>
          <w:rFonts w:ascii="Times New Roman" w:hAnsi="Times New Roman"/>
          <w:b w:val="0"/>
          <w:sz w:val="20"/>
        </w:rPr>
      </w:pPr>
      <w:r w:rsidRPr="00CD5287">
        <w:rPr>
          <w:rFonts w:ascii="Times New Roman" w:hAnsi="Times New Roman"/>
          <w:b w:val="0"/>
          <w:sz w:val="20"/>
        </w:rPr>
        <w:t>Student Name</w:t>
      </w:r>
      <w:r w:rsidRPr="00CD5287">
        <w:rPr>
          <w:rFonts w:ascii="Times New Roman" w:hAnsi="Times New Roman"/>
          <w:b w:val="0"/>
          <w:sz w:val="20"/>
        </w:rPr>
        <w:tab/>
      </w:r>
      <w:r w:rsidRPr="00CD5287">
        <w:rPr>
          <w:rFonts w:ascii="Times New Roman" w:hAnsi="Times New Roman"/>
          <w:b w:val="0"/>
          <w:sz w:val="20"/>
        </w:rPr>
        <w:tab/>
      </w:r>
      <w:r w:rsidRPr="00CD5287">
        <w:rPr>
          <w:rFonts w:ascii="Times New Roman" w:hAnsi="Times New Roman"/>
          <w:b w:val="0"/>
          <w:sz w:val="20"/>
        </w:rPr>
        <w:tab/>
      </w:r>
      <w:r w:rsidRPr="00CD5287">
        <w:rPr>
          <w:rFonts w:ascii="Times New Roman" w:hAnsi="Times New Roman"/>
          <w:b w:val="0"/>
          <w:sz w:val="20"/>
        </w:rPr>
        <w:tab/>
      </w:r>
      <w:r w:rsidRPr="00CD5287">
        <w:rPr>
          <w:rFonts w:ascii="Times New Roman" w:hAnsi="Times New Roman"/>
          <w:b w:val="0"/>
          <w:sz w:val="20"/>
        </w:rPr>
        <w:tab/>
        <w:t>Student Signature</w:t>
      </w:r>
      <w:r w:rsidRPr="00CD5287">
        <w:rPr>
          <w:rFonts w:ascii="Times New Roman" w:hAnsi="Times New Roman"/>
          <w:b w:val="0"/>
          <w:sz w:val="20"/>
        </w:rPr>
        <w:tab/>
      </w:r>
      <w:r w:rsidRPr="00CD5287">
        <w:rPr>
          <w:rFonts w:ascii="Times New Roman" w:hAnsi="Times New Roman"/>
          <w:b w:val="0"/>
          <w:sz w:val="20"/>
        </w:rPr>
        <w:tab/>
      </w:r>
      <w:r w:rsidRPr="00CD5287">
        <w:rPr>
          <w:rFonts w:ascii="Times New Roman" w:hAnsi="Times New Roman"/>
          <w:b w:val="0"/>
          <w:sz w:val="20"/>
        </w:rPr>
        <w:tab/>
        <w:t>Date</w:t>
      </w:r>
    </w:p>
    <w:p w14:paraId="4CF0D3E0" w14:textId="77777777" w:rsidR="00A2533E" w:rsidRPr="00CD5287" w:rsidRDefault="00A2533E" w:rsidP="00A2533E">
      <w:pPr>
        <w:pStyle w:val="BodyText"/>
        <w:rPr>
          <w:rFonts w:ascii="Times New Roman" w:hAnsi="Times New Roman"/>
          <w:b w:val="0"/>
          <w:sz w:val="20"/>
        </w:rPr>
      </w:pPr>
    </w:p>
    <w:p w14:paraId="4DFD09F9" w14:textId="77777777" w:rsidR="00A2533E" w:rsidRPr="00CD5287" w:rsidRDefault="00A2533E" w:rsidP="00A2533E">
      <w:pPr>
        <w:pStyle w:val="BodyText"/>
        <w:rPr>
          <w:rFonts w:ascii="Times New Roman" w:hAnsi="Times New Roman"/>
          <w:b w:val="0"/>
          <w:sz w:val="20"/>
        </w:rPr>
      </w:pPr>
      <w:r w:rsidRPr="00CD5287">
        <w:rPr>
          <w:rFonts w:ascii="Times New Roman" w:hAnsi="Times New Roman"/>
          <w:b w:val="0"/>
          <w:sz w:val="20"/>
        </w:rPr>
        <w:t>_____________________________    _______________</w:t>
      </w:r>
      <w:r w:rsidR="00E31313" w:rsidRPr="00CD5287">
        <w:rPr>
          <w:rFonts w:ascii="Times New Roman" w:hAnsi="Times New Roman"/>
          <w:b w:val="0"/>
          <w:sz w:val="20"/>
        </w:rPr>
        <w:t xml:space="preserve">    _________________________________________</w:t>
      </w:r>
    </w:p>
    <w:p w14:paraId="7F7467E0" w14:textId="77777777" w:rsidR="004F3A21" w:rsidRPr="00CD5287" w:rsidRDefault="00A2533E" w:rsidP="005D031D">
      <w:pPr>
        <w:pStyle w:val="BodyText"/>
        <w:rPr>
          <w:rFonts w:ascii="Times New Roman" w:hAnsi="Times New Roman"/>
          <w:sz w:val="20"/>
        </w:rPr>
      </w:pPr>
      <w:r w:rsidRPr="00CD5287">
        <w:rPr>
          <w:rFonts w:ascii="Times New Roman" w:hAnsi="Times New Roman"/>
          <w:b w:val="0"/>
          <w:sz w:val="20"/>
        </w:rPr>
        <w:t>Parent/Guardian Signature</w:t>
      </w:r>
      <w:r w:rsidRPr="00CD5287">
        <w:rPr>
          <w:rFonts w:ascii="Times New Roman" w:hAnsi="Times New Roman"/>
          <w:b w:val="0"/>
          <w:sz w:val="20"/>
        </w:rPr>
        <w:tab/>
      </w:r>
      <w:r w:rsidRPr="00CD5287">
        <w:rPr>
          <w:rFonts w:ascii="Times New Roman" w:hAnsi="Times New Roman"/>
          <w:b w:val="0"/>
          <w:sz w:val="20"/>
        </w:rPr>
        <w:tab/>
      </w:r>
      <w:r w:rsidR="00E31313" w:rsidRPr="00CD5287">
        <w:rPr>
          <w:rFonts w:ascii="Times New Roman" w:hAnsi="Times New Roman"/>
          <w:b w:val="0"/>
          <w:sz w:val="20"/>
        </w:rPr>
        <w:tab/>
      </w:r>
      <w:r w:rsidRPr="00CD5287">
        <w:rPr>
          <w:rFonts w:ascii="Times New Roman" w:hAnsi="Times New Roman"/>
          <w:b w:val="0"/>
          <w:sz w:val="20"/>
        </w:rPr>
        <w:t>Date</w:t>
      </w:r>
      <w:r w:rsidRPr="00CD5287">
        <w:rPr>
          <w:rFonts w:ascii="Times New Roman" w:hAnsi="Times New Roman"/>
          <w:b w:val="0"/>
          <w:sz w:val="20"/>
        </w:rPr>
        <w:tab/>
      </w:r>
      <w:r w:rsidRPr="00CD5287">
        <w:rPr>
          <w:rFonts w:ascii="Times New Roman" w:hAnsi="Times New Roman"/>
          <w:b w:val="0"/>
          <w:sz w:val="20"/>
        </w:rPr>
        <w:tab/>
      </w:r>
      <w:r w:rsidR="00E31313" w:rsidRPr="00CD5287">
        <w:rPr>
          <w:rFonts w:ascii="Times New Roman" w:hAnsi="Times New Roman"/>
          <w:b w:val="0"/>
          <w:sz w:val="20"/>
        </w:rPr>
        <w:tab/>
      </w:r>
      <w:r w:rsidRPr="00CD5287">
        <w:rPr>
          <w:rFonts w:ascii="Times New Roman" w:hAnsi="Times New Roman"/>
          <w:b w:val="0"/>
          <w:sz w:val="20"/>
        </w:rPr>
        <w:t>Parent E-mail Address</w:t>
      </w:r>
    </w:p>
    <w:sectPr w:rsidR="004F3A21" w:rsidRPr="00CD5287" w:rsidSect="00133D71">
      <w:footerReference w:type="default" r:id="rId10"/>
      <w:pgSz w:w="12240" w:h="15840"/>
      <w:pgMar w:top="36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9FF4" w14:textId="77777777" w:rsidR="00387C6A" w:rsidRDefault="00387C6A" w:rsidP="00565C2A">
      <w:r>
        <w:separator/>
      </w:r>
    </w:p>
  </w:endnote>
  <w:endnote w:type="continuationSeparator" w:id="0">
    <w:p w14:paraId="4B44B576" w14:textId="77777777" w:rsidR="00387C6A" w:rsidRDefault="00387C6A" w:rsidP="0056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B174" w14:textId="77777777" w:rsidR="00387C6A" w:rsidRDefault="00387C6A">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5C0707FD" wp14:editId="14CA676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736E28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BB40 Business Man</w:t>
    </w:r>
    <w:r w:rsidR="00CD5287">
      <w:rPr>
        <w:color w:val="4F81BD" w:themeColor="accent1"/>
      </w:rPr>
      <w:t xml:space="preserve">agement – I (last rev.  </w:t>
    </w:r>
    <w:r w:rsidR="00133D71">
      <w:rPr>
        <w:color w:val="4F81BD" w:themeColor="accent1"/>
      </w:rPr>
      <w:t>Jan 2022</w:t>
    </w:r>
    <w:r>
      <w:rPr>
        <w:color w:val="4F81BD" w:themeColor="accent1"/>
      </w:rPr>
      <w:t>)</w:t>
    </w:r>
  </w:p>
  <w:p w14:paraId="010999D8" w14:textId="77777777" w:rsidR="00387C6A" w:rsidRDefault="00387C6A">
    <w:pPr>
      <w:pStyle w:val="Footer"/>
      <w:rPr>
        <w:color w:val="4F81BD" w:themeColor="accent1"/>
      </w:rPr>
    </w:pPr>
  </w:p>
  <w:p w14:paraId="685F99C1" w14:textId="77777777" w:rsidR="00387C6A" w:rsidRDefault="00387C6A">
    <w:pPr>
      <w:pStyle w:val="Footer"/>
    </w:pPr>
    <w:r>
      <w:rPr>
        <w:color w:val="4F81BD" w:themeColor="accent1"/>
      </w:rPr>
      <w:tab/>
    </w:r>
    <w:r>
      <w:rPr>
        <w:color w:val="4F81BD" w:themeColor="accent1"/>
      </w:rPr>
      <w:tab/>
    </w:r>
    <w:r>
      <w:rPr>
        <w:color w:val="4F81BD"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69726" w14:textId="77777777" w:rsidR="00387C6A" w:rsidRDefault="00387C6A" w:rsidP="00565C2A">
      <w:r>
        <w:separator/>
      </w:r>
    </w:p>
  </w:footnote>
  <w:footnote w:type="continuationSeparator" w:id="0">
    <w:p w14:paraId="709A4595" w14:textId="77777777" w:rsidR="00387C6A" w:rsidRDefault="00387C6A" w:rsidP="00565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D43"/>
    <w:multiLevelType w:val="hybridMultilevel"/>
    <w:tmpl w:val="9B709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96067"/>
    <w:multiLevelType w:val="hybridMultilevel"/>
    <w:tmpl w:val="B1C096E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06AA64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FE3357B"/>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3B65CF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7D210B1"/>
    <w:multiLevelType w:val="hybridMultilevel"/>
    <w:tmpl w:val="9872CC8A"/>
    <w:lvl w:ilvl="0" w:tplc="9950237C">
      <w:numFmt w:val="bullet"/>
      <w:lvlText w:val="·"/>
      <w:lvlJc w:val="left"/>
      <w:pPr>
        <w:ind w:left="1230" w:hanging="51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34F7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EE0DE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495181F"/>
    <w:multiLevelType w:val="hybridMultilevel"/>
    <w:tmpl w:val="3C18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13E3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DA35966"/>
    <w:multiLevelType w:val="hybridMultilevel"/>
    <w:tmpl w:val="B24A39A6"/>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EE6086"/>
    <w:multiLevelType w:val="hybridMultilevel"/>
    <w:tmpl w:val="98E2B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DE4D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E1115C9"/>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EA43106"/>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2"/>
  </w:num>
  <w:num w:numId="3">
    <w:abstractNumId w:val="2"/>
  </w:num>
  <w:num w:numId="4">
    <w:abstractNumId w:val="9"/>
  </w:num>
  <w:num w:numId="5">
    <w:abstractNumId w:val="6"/>
  </w:num>
  <w:num w:numId="6">
    <w:abstractNumId w:val="13"/>
  </w:num>
  <w:num w:numId="7">
    <w:abstractNumId w:val="4"/>
  </w:num>
  <w:num w:numId="8">
    <w:abstractNumId w:val="7"/>
  </w:num>
  <w:num w:numId="9">
    <w:abstractNumId w:val="14"/>
  </w:num>
  <w:num w:numId="10">
    <w:abstractNumId w:val="1"/>
  </w:num>
  <w:num w:numId="11">
    <w:abstractNumId w:val="11"/>
  </w:num>
  <w:num w:numId="12">
    <w:abstractNumId w:val="0"/>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3E"/>
    <w:rsid w:val="000D087C"/>
    <w:rsid w:val="000F6999"/>
    <w:rsid w:val="00126F53"/>
    <w:rsid w:val="001273B7"/>
    <w:rsid w:val="00133D71"/>
    <w:rsid w:val="00141AF0"/>
    <w:rsid w:val="001633B9"/>
    <w:rsid w:val="001B1C23"/>
    <w:rsid w:val="001C251D"/>
    <w:rsid w:val="001E2AC8"/>
    <w:rsid w:val="00210E31"/>
    <w:rsid w:val="00215804"/>
    <w:rsid w:val="00221F31"/>
    <w:rsid w:val="00286865"/>
    <w:rsid w:val="002C494C"/>
    <w:rsid w:val="00350CB8"/>
    <w:rsid w:val="00387C6A"/>
    <w:rsid w:val="003E7ED1"/>
    <w:rsid w:val="00413AC3"/>
    <w:rsid w:val="00440470"/>
    <w:rsid w:val="004C2E49"/>
    <w:rsid w:val="004D3D5B"/>
    <w:rsid w:val="004E4CCF"/>
    <w:rsid w:val="004F3A21"/>
    <w:rsid w:val="004F3E65"/>
    <w:rsid w:val="00516A82"/>
    <w:rsid w:val="00534EF2"/>
    <w:rsid w:val="00541A57"/>
    <w:rsid w:val="005477AB"/>
    <w:rsid w:val="00565C2A"/>
    <w:rsid w:val="005D031D"/>
    <w:rsid w:val="0065340F"/>
    <w:rsid w:val="00654596"/>
    <w:rsid w:val="0069505F"/>
    <w:rsid w:val="006A55B6"/>
    <w:rsid w:val="006B267B"/>
    <w:rsid w:val="006E4855"/>
    <w:rsid w:val="00712A7D"/>
    <w:rsid w:val="00760F5C"/>
    <w:rsid w:val="007C3372"/>
    <w:rsid w:val="007D3085"/>
    <w:rsid w:val="008331D3"/>
    <w:rsid w:val="00835048"/>
    <w:rsid w:val="00837AF6"/>
    <w:rsid w:val="008759E7"/>
    <w:rsid w:val="0092535D"/>
    <w:rsid w:val="0093600F"/>
    <w:rsid w:val="00954182"/>
    <w:rsid w:val="00960294"/>
    <w:rsid w:val="009A3299"/>
    <w:rsid w:val="009D54F4"/>
    <w:rsid w:val="009E5B4B"/>
    <w:rsid w:val="00A21B75"/>
    <w:rsid w:val="00A2533E"/>
    <w:rsid w:val="00A63E92"/>
    <w:rsid w:val="00AB7EAE"/>
    <w:rsid w:val="00AE6E90"/>
    <w:rsid w:val="00B30989"/>
    <w:rsid w:val="00B31184"/>
    <w:rsid w:val="00B33231"/>
    <w:rsid w:val="00B42E2B"/>
    <w:rsid w:val="00BB2FFA"/>
    <w:rsid w:val="00BC7393"/>
    <w:rsid w:val="00BD2C7C"/>
    <w:rsid w:val="00BF5AB1"/>
    <w:rsid w:val="00C00F7A"/>
    <w:rsid w:val="00CB4A8A"/>
    <w:rsid w:val="00CD01EF"/>
    <w:rsid w:val="00CD5287"/>
    <w:rsid w:val="00D04A99"/>
    <w:rsid w:val="00D52DB0"/>
    <w:rsid w:val="00D65554"/>
    <w:rsid w:val="00DC0664"/>
    <w:rsid w:val="00DF43BB"/>
    <w:rsid w:val="00E31313"/>
    <w:rsid w:val="00E33794"/>
    <w:rsid w:val="00E7698D"/>
    <w:rsid w:val="00E83E18"/>
    <w:rsid w:val="00E85C49"/>
    <w:rsid w:val="00EC77EB"/>
    <w:rsid w:val="00EE51A2"/>
    <w:rsid w:val="00F01BA8"/>
    <w:rsid w:val="00F216F7"/>
    <w:rsid w:val="00F5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EDA2E0"/>
  <w15:docId w15:val="{C1B5C08A-F93A-4A6F-BED5-E05E1634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33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2533E"/>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33E"/>
    <w:rPr>
      <w:rFonts w:ascii="Arial" w:eastAsia="Times New Roman" w:hAnsi="Arial" w:cs="Times New Roman"/>
      <w:b/>
      <w:sz w:val="24"/>
      <w:szCs w:val="20"/>
    </w:rPr>
  </w:style>
  <w:style w:type="paragraph" w:styleId="BodyText">
    <w:name w:val="Body Text"/>
    <w:basedOn w:val="Normal"/>
    <w:link w:val="BodyTextChar"/>
    <w:rsid w:val="00A2533E"/>
    <w:rPr>
      <w:b/>
    </w:rPr>
  </w:style>
  <w:style w:type="character" w:customStyle="1" w:styleId="BodyTextChar">
    <w:name w:val="Body Text Char"/>
    <w:basedOn w:val="DefaultParagraphFont"/>
    <w:link w:val="BodyText"/>
    <w:rsid w:val="00A2533E"/>
    <w:rPr>
      <w:rFonts w:ascii="Arial" w:eastAsia="Times New Roman" w:hAnsi="Arial" w:cs="Times New Roman"/>
      <w:b/>
      <w:sz w:val="24"/>
      <w:szCs w:val="20"/>
    </w:rPr>
  </w:style>
  <w:style w:type="character" w:styleId="Strong">
    <w:name w:val="Strong"/>
    <w:basedOn w:val="DefaultParagraphFont"/>
    <w:uiPriority w:val="22"/>
    <w:qFormat/>
    <w:rsid w:val="00AE6E90"/>
    <w:rPr>
      <w:b/>
      <w:bCs/>
    </w:rPr>
  </w:style>
  <w:style w:type="character" w:styleId="Emphasis">
    <w:name w:val="Emphasis"/>
    <w:basedOn w:val="DefaultParagraphFont"/>
    <w:uiPriority w:val="20"/>
    <w:qFormat/>
    <w:rsid w:val="00AE6E90"/>
    <w:rPr>
      <w:i/>
      <w:iCs/>
    </w:rPr>
  </w:style>
  <w:style w:type="paragraph" w:styleId="FootnoteText">
    <w:name w:val="footnote text"/>
    <w:basedOn w:val="Normal"/>
    <w:link w:val="FootnoteTextChar"/>
    <w:unhideWhenUsed/>
    <w:rsid w:val="00AE6E90"/>
    <w:rPr>
      <w:rFonts w:ascii="CG Times" w:hAnsi="CG Times"/>
      <w:color w:val="000000"/>
      <w:sz w:val="20"/>
    </w:rPr>
  </w:style>
  <w:style w:type="character" w:customStyle="1" w:styleId="FootnoteTextChar">
    <w:name w:val="Footnote Text Char"/>
    <w:basedOn w:val="DefaultParagraphFont"/>
    <w:link w:val="FootnoteText"/>
    <w:rsid w:val="00AE6E90"/>
    <w:rPr>
      <w:rFonts w:ascii="CG Times" w:eastAsia="Times New Roman" w:hAnsi="CG Times" w:cs="Times New Roman"/>
      <w:color w:val="000000"/>
      <w:sz w:val="20"/>
      <w:szCs w:val="20"/>
    </w:rPr>
  </w:style>
  <w:style w:type="paragraph" w:styleId="Header">
    <w:name w:val="header"/>
    <w:basedOn w:val="Normal"/>
    <w:link w:val="HeaderChar"/>
    <w:unhideWhenUsed/>
    <w:rsid w:val="00AE6E90"/>
    <w:pPr>
      <w:tabs>
        <w:tab w:val="center" w:pos="4320"/>
        <w:tab w:val="right" w:pos="8640"/>
      </w:tabs>
    </w:pPr>
    <w:rPr>
      <w:rFonts w:ascii="CG Times" w:hAnsi="CG Times"/>
      <w:color w:val="000000"/>
    </w:rPr>
  </w:style>
  <w:style w:type="character" w:customStyle="1" w:styleId="HeaderChar">
    <w:name w:val="Header Char"/>
    <w:basedOn w:val="DefaultParagraphFont"/>
    <w:link w:val="Header"/>
    <w:rsid w:val="00AE6E90"/>
    <w:rPr>
      <w:rFonts w:ascii="CG Times" w:eastAsia="Times New Roman" w:hAnsi="CG Times" w:cs="Times New Roman"/>
      <w:color w:val="000000"/>
      <w:sz w:val="24"/>
      <w:szCs w:val="20"/>
    </w:rPr>
  </w:style>
  <w:style w:type="paragraph" w:styleId="Footer">
    <w:name w:val="footer"/>
    <w:basedOn w:val="Normal"/>
    <w:link w:val="FooterChar"/>
    <w:uiPriority w:val="99"/>
    <w:unhideWhenUsed/>
    <w:rsid w:val="00AE6E90"/>
    <w:pPr>
      <w:tabs>
        <w:tab w:val="center" w:pos="4320"/>
        <w:tab w:val="right" w:pos="8640"/>
      </w:tabs>
    </w:pPr>
    <w:rPr>
      <w:rFonts w:ascii="CG Times" w:hAnsi="CG Times"/>
      <w:color w:val="000000"/>
    </w:rPr>
  </w:style>
  <w:style w:type="character" w:customStyle="1" w:styleId="FooterChar">
    <w:name w:val="Footer Char"/>
    <w:basedOn w:val="DefaultParagraphFont"/>
    <w:link w:val="Footer"/>
    <w:uiPriority w:val="99"/>
    <w:rsid w:val="00AE6E90"/>
    <w:rPr>
      <w:rFonts w:ascii="CG Times" w:eastAsia="Times New Roman" w:hAnsi="CG Times" w:cs="Times New Roman"/>
      <w:color w:val="000000"/>
      <w:sz w:val="24"/>
      <w:szCs w:val="20"/>
    </w:rPr>
  </w:style>
  <w:style w:type="paragraph" w:styleId="BalloonText">
    <w:name w:val="Balloon Text"/>
    <w:basedOn w:val="Normal"/>
    <w:link w:val="BalloonTextChar"/>
    <w:uiPriority w:val="99"/>
    <w:semiHidden/>
    <w:unhideWhenUsed/>
    <w:rsid w:val="0069505F"/>
    <w:rPr>
      <w:rFonts w:ascii="Tahoma" w:hAnsi="Tahoma" w:cs="Tahoma"/>
      <w:sz w:val="16"/>
      <w:szCs w:val="16"/>
    </w:rPr>
  </w:style>
  <w:style w:type="character" w:customStyle="1" w:styleId="BalloonTextChar">
    <w:name w:val="Balloon Text Char"/>
    <w:basedOn w:val="DefaultParagraphFont"/>
    <w:link w:val="BalloonText"/>
    <w:uiPriority w:val="99"/>
    <w:semiHidden/>
    <w:rsid w:val="0069505F"/>
    <w:rPr>
      <w:rFonts w:ascii="Tahoma" w:eastAsia="Times New Roman" w:hAnsi="Tahoma" w:cs="Tahoma"/>
      <w:sz w:val="16"/>
      <w:szCs w:val="16"/>
    </w:rPr>
  </w:style>
  <w:style w:type="character" w:styleId="Hyperlink">
    <w:name w:val="Hyperlink"/>
    <w:basedOn w:val="DefaultParagraphFont"/>
    <w:uiPriority w:val="99"/>
    <w:semiHidden/>
    <w:unhideWhenUsed/>
    <w:rsid w:val="00DF43BB"/>
    <w:rPr>
      <w:color w:val="0000FF" w:themeColor="hyperlink"/>
      <w:u w:val="single"/>
    </w:rPr>
  </w:style>
  <w:style w:type="paragraph" w:styleId="ListParagraph">
    <w:name w:val="List Paragraph"/>
    <w:basedOn w:val="Normal"/>
    <w:uiPriority w:val="34"/>
    <w:qFormat/>
    <w:rsid w:val="00DF43BB"/>
    <w:pPr>
      <w:ind w:left="720"/>
      <w:contextualSpacing/>
    </w:pPr>
  </w:style>
  <w:style w:type="table" w:styleId="TableGrid">
    <w:name w:val="Table Grid"/>
    <w:basedOn w:val="TableNormal"/>
    <w:uiPriority w:val="59"/>
    <w:rsid w:val="009A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3D7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72363">
      <w:bodyDiv w:val="1"/>
      <w:marLeft w:val="0"/>
      <w:marRight w:val="0"/>
      <w:marTop w:val="0"/>
      <w:marBottom w:val="0"/>
      <w:divBdr>
        <w:top w:val="none" w:sz="0" w:space="0" w:color="auto"/>
        <w:left w:val="none" w:sz="0" w:space="0" w:color="auto"/>
        <w:bottom w:val="none" w:sz="0" w:space="0" w:color="auto"/>
        <w:right w:val="none" w:sz="0" w:space="0" w:color="auto"/>
      </w:divBdr>
    </w:div>
    <w:div w:id="713894378">
      <w:bodyDiv w:val="1"/>
      <w:marLeft w:val="0"/>
      <w:marRight w:val="0"/>
      <w:marTop w:val="0"/>
      <w:marBottom w:val="0"/>
      <w:divBdr>
        <w:top w:val="none" w:sz="0" w:space="0" w:color="auto"/>
        <w:left w:val="none" w:sz="0" w:space="0" w:color="auto"/>
        <w:bottom w:val="none" w:sz="0" w:space="0" w:color="auto"/>
        <w:right w:val="none" w:sz="0" w:space="0" w:color="auto"/>
      </w:divBdr>
    </w:div>
    <w:div w:id="760568567">
      <w:bodyDiv w:val="1"/>
      <w:marLeft w:val="0"/>
      <w:marRight w:val="0"/>
      <w:marTop w:val="0"/>
      <w:marBottom w:val="0"/>
      <w:divBdr>
        <w:top w:val="none" w:sz="0" w:space="0" w:color="auto"/>
        <w:left w:val="none" w:sz="0" w:space="0" w:color="auto"/>
        <w:bottom w:val="none" w:sz="0" w:space="0" w:color="auto"/>
        <w:right w:val="none" w:sz="0" w:space="0" w:color="auto"/>
      </w:divBdr>
    </w:div>
    <w:div w:id="1492866776">
      <w:bodyDiv w:val="1"/>
      <w:marLeft w:val="0"/>
      <w:marRight w:val="0"/>
      <w:marTop w:val="0"/>
      <w:marBottom w:val="0"/>
      <w:divBdr>
        <w:top w:val="none" w:sz="0" w:space="0" w:color="auto"/>
        <w:left w:val="none" w:sz="0" w:space="0" w:color="auto"/>
        <w:bottom w:val="none" w:sz="0" w:space="0" w:color="auto"/>
        <w:right w:val="none" w:sz="0" w:space="0" w:color="auto"/>
      </w:divBdr>
    </w:div>
    <w:div w:id="17346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4F0246DE5C14C93D1DA668FBF1949" ma:contentTypeVersion="14" ma:contentTypeDescription="Create a new document." ma:contentTypeScope="" ma:versionID="061d928e1748f22b84f1f38077e7881e">
  <xsd:schema xmlns:xsd="http://www.w3.org/2001/XMLSchema" xmlns:xs="http://www.w3.org/2001/XMLSchema" xmlns:p="http://schemas.microsoft.com/office/2006/metadata/properties" xmlns:ns3="259e0b2e-93ef-4f81-938c-a27c75667041" xmlns:ns4="6519fc64-b498-4dc8-a842-8e104640ee55" targetNamespace="http://schemas.microsoft.com/office/2006/metadata/properties" ma:root="true" ma:fieldsID="49452b34cf3a89031650190e20166b07" ns3:_="" ns4:_="">
    <xsd:import namespace="259e0b2e-93ef-4f81-938c-a27c75667041"/>
    <xsd:import namespace="6519fc64-b498-4dc8-a842-8e104640ee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e0b2e-93ef-4f81-938c-a27c75667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19fc64-b498-4dc8-a842-8e104640ee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9E3FF-2F21-4D61-8C69-F57018A93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e0b2e-93ef-4f81-938c-a27c75667041"/>
    <ds:schemaRef ds:uri="6519fc64-b498-4dc8-a842-8e104640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D341C-05BE-4D79-95BF-DA9588B57D93}">
  <ds:schemaRefs>
    <ds:schemaRef ds:uri="http://schemas.microsoft.com/sharepoint/v3/contenttype/forms"/>
  </ds:schemaRefs>
</ds:datastoreItem>
</file>

<file path=customXml/itemProps3.xml><?xml version="1.0" encoding="utf-8"?>
<ds:datastoreItem xmlns:ds="http://schemas.openxmlformats.org/officeDocument/2006/customXml" ds:itemID="{579ADB02-3485-4ABB-910C-B606B1F88A99}">
  <ds:schemaRefs>
    <ds:schemaRef ds:uri="http://purl.org/dc/terms/"/>
    <ds:schemaRef ds:uri="259e0b2e-93ef-4f81-938c-a27c75667041"/>
    <ds:schemaRef ds:uri="http://schemas.microsoft.com/office/2006/documentManagement/types"/>
    <ds:schemaRef ds:uri="http://schemas.microsoft.com/office/infopath/2007/PartnerControls"/>
    <ds:schemaRef ds:uri="6519fc64-b498-4dc8-a842-8e104640ee55"/>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Lee</dc:creator>
  <cp:lastModifiedBy>Barbara Ellis</cp:lastModifiedBy>
  <cp:revision>2</cp:revision>
  <cp:lastPrinted>2022-01-19T21:03:00Z</cp:lastPrinted>
  <dcterms:created xsi:type="dcterms:W3CDTF">2022-01-19T21:04:00Z</dcterms:created>
  <dcterms:modified xsi:type="dcterms:W3CDTF">2022-01-19T21:04:00Z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0x0101001264F0246DE5C14C93D1DA668FBF1949</vt:lpwstr>
  </property>
</Properties>
</file>