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37C" w:rsidRPr="001B165E" w:rsidRDefault="00B54DCE" w:rsidP="00BF2FC4">
      <w:pPr>
        <w:rPr>
          <w:rFonts w:ascii="Eras Medium ITC" w:hAnsi="Eras Medium ITC" w:cs="Palatino Linotype"/>
          <w:b/>
          <w:bCs/>
          <w:noProof/>
        </w:rPr>
      </w:pPr>
      <w:r>
        <w:rPr>
          <w:rFonts w:ascii="Eras Medium ITC" w:hAnsi="Eras Medium ITC" w:cs="Palatino Linotype"/>
          <w:b/>
          <w:bCs/>
          <w:noProof/>
        </w:rPr>
        <w:pict>
          <v:shapetype id="_x0000_t202" coordsize="21600,21600" o:spt="202" path="m,l,21600r21600,l21600,xe">
            <v:stroke joinstyle="miter"/>
            <v:path gradientshapeok="t" o:connecttype="rect"/>
          </v:shapetype>
          <v:shape id="_x0000_s1030" type="#_x0000_t202" style="position:absolute;margin-left:-33.75pt;margin-top:-29.25pt;width:509.25pt;height:147.75pt;z-index:1">
            <v:textbox>
              <w:txbxContent>
                <w:p w:rsidR="0094225A" w:rsidRPr="00D1241D" w:rsidRDefault="0094225A" w:rsidP="0094225A">
                  <w:pPr>
                    <w:rPr>
                      <w:rFonts w:ascii="Maiandra GD" w:hAnsi="Maiandra GD" w:cs="Palatino Linotype"/>
                      <w:bCs/>
                      <w:highlight w:val="cyan"/>
                    </w:rPr>
                  </w:pPr>
                  <w:r w:rsidRPr="00D1241D">
                    <w:rPr>
                      <w:rFonts w:ascii="Maiandra GD" w:hAnsi="Maiandra GD" w:cs="Palatino Linotype"/>
                      <w:bCs/>
                      <w:highlight w:val="cyan"/>
                    </w:rPr>
                    <w:t xml:space="preserve">Food and Nutrition </w:t>
                  </w:r>
                  <w:proofErr w:type="gramStart"/>
                  <w:r w:rsidRPr="00D1241D">
                    <w:rPr>
                      <w:rFonts w:ascii="Maiandra GD" w:hAnsi="Maiandra GD" w:cs="Palatino Linotype"/>
                      <w:bCs/>
                      <w:highlight w:val="cyan"/>
                    </w:rPr>
                    <w:t>I  FN41</w:t>
                  </w:r>
                  <w:proofErr w:type="gramEnd"/>
                  <w:r w:rsidRPr="00D1241D">
                    <w:rPr>
                      <w:rFonts w:ascii="Maiandra GD" w:hAnsi="Maiandra GD" w:cs="Palatino Linotype"/>
                      <w:bCs/>
                      <w:highlight w:val="cyan"/>
                    </w:rPr>
                    <w:t xml:space="preserve"> Syllabus</w:t>
                  </w:r>
                  <w:r w:rsidRPr="00D1241D">
                    <w:rPr>
                      <w:rFonts w:ascii="Maiandra GD" w:hAnsi="Maiandra GD" w:cs="Palatino Linotype"/>
                      <w:bCs/>
                      <w:highlight w:val="cyan"/>
                    </w:rPr>
                    <w:tab/>
                  </w:r>
                  <w:r w:rsidRPr="00D1241D">
                    <w:rPr>
                      <w:rFonts w:ascii="Maiandra GD" w:hAnsi="Maiandra GD" w:cs="Palatino Linotype"/>
                      <w:bCs/>
                      <w:highlight w:val="cyan"/>
                    </w:rPr>
                    <w:tab/>
                  </w:r>
                  <w:r w:rsidRPr="00D1241D">
                    <w:rPr>
                      <w:rFonts w:ascii="Maiandra GD" w:hAnsi="Maiandra GD" w:cs="Palatino Linotype"/>
                      <w:bCs/>
                      <w:highlight w:val="cyan"/>
                    </w:rPr>
                    <w:tab/>
                    <w:t xml:space="preserve">            </w:t>
                  </w:r>
                  <w:r w:rsidR="0011213E" w:rsidRPr="00D1241D">
                    <w:rPr>
                      <w:rFonts w:ascii="Maiandra GD" w:hAnsi="Maiandra GD" w:cs="Palatino Linotype"/>
                      <w:bCs/>
                      <w:highlight w:val="cyan"/>
                    </w:rPr>
                    <w:t xml:space="preserve">             </w:t>
                  </w:r>
                  <w:r w:rsidRPr="00D1241D">
                    <w:rPr>
                      <w:rFonts w:ascii="Maiandra GD" w:hAnsi="Maiandra GD" w:cs="Palatino Linotype"/>
                      <w:bCs/>
                      <w:highlight w:val="cyan"/>
                    </w:rPr>
                    <w:t xml:space="preserve">  Mrs. Angie Burgess</w:t>
                  </w:r>
                </w:p>
                <w:p w:rsidR="0094225A" w:rsidRPr="00D1241D" w:rsidRDefault="00CB755D" w:rsidP="0094225A">
                  <w:pPr>
                    <w:rPr>
                      <w:rFonts w:ascii="Maiandra GD" w:hAnsi="Maiandra GD" w:cs="Palatino Linotype"/>
                      <w:bCs/>
                      <w:highlight w:val="cyan"/>
                    </w:rPr>
                  </w:pPr>
                  <w:r>
                    <w:rPr>
                      <w:rFonts w:ascii="Maiandra GD" w:hAnsi="Maiandra GD" w:cs="Palatino Linotype"/>
                      <w:bCs/>
                      <w:highlight w:val="cyan"/>
                    </w:rPr>
                    <w:t>Fall</w:t>
                  </w:r>
                  <w:r w:rsidR="00233403">
                    <w:rPr>
                      <w:rFonts w:ascii="Maiandra GD" w:hAnsi="Maiandra GD" w:cs="Palatino Linotype"/>
                      <w:bCs/>
                      <w:highlight w:val="cyan"/>
                    </w:rPr>
                    <w:t xml:space="preserve"> 2019</w:t>
                  </w:r>
                  <w:r w:rsidR="0094225A" w:rsidRPr="00D1241D">
                    <w:rPr>
                      <w:rFonts w:ascii="Maiandra GD" w:hAnsi="Maiandra GD" w:cs="Palatino Linotype"/>
                      <w:bCs/>
                      <w:highlight w:val="cyan"/>
                    </w:rPr>
                    <w:tab/>
                  </w:r>
                  <w:r w:rsidR="0094225A" w:rsidRPr="00D1241D">
                    <w:rPr>
                      <w:rFonts w:ascii="Maiandra GD" w:hAnsi="Maiandra GD" w:cs="Palatino Linotype"/>
                      <w:bCs/>
                      <w:highlight w:val="cyan"/>
                    </w:rPr>
                    <w:tab/>
                  </w:r>
                  <w:r w:rsidR="0094225A" w:rsidRPr="00D1241D">
                    <w:rPr>
                      <w:rFonts w:ascii="Maiandra GD" w:hAnsi="Maiandra GD" w:cs="Palatino Linotype"/>
                      <w:bCs/>
                      <w:highlight w:val="cyan"/>
                    </w:rPr>
                    <w:tab/>
                  </w:r>
                  <w:r w:rsidR="0094225A" w:rsidRPr="00D1241D">
                    <w:rPr>
                      <w:rFonts w:ascii="Maiandra GD" w:hAnsi="Maiandra GD" w:cs="Palatino Linotype"/>
                      <w:bCs/>
                      <w:highlight w:val="cyan"/>
                    </w:rPr>
                    <w:tab/>
                  </w:r>
                  <w:r w:rsidR="0094225A" w:rsidRPr="00D1241D">
                    <w:rPr>
                      <w:rFonts w:ascii="Maiandra GD" w:hAnsi="Maiandra GD" w:cs="Palatino Linotype"/>
                      <w:bCs/>
                      <w:highlight w:val="cyan"/>
                    </w:rPr>
                    <w:tab/>
                  </w:r>
                  <w:r w:rsidR="0094225A" w:rsidRPr="00D1241D">
                    <w:rPr>
                      <w:rFonts w:ascii="Maiandra GD" w:hAnsi="Maiandra GD" w:cs="Palatino Linotype"/>
                      <w:bCs/>
                      <w:highlight w:val="cyan"/>
                    </w:rPr>
                    <w:tab/>
                  </w:r>
                  <w:r w:rsidR="0094225A" w:rsidRPr="00D1241D">
                    <w:rPr>
                      <w:rFonts w:ascii="Maiandra GD" w:hAnsi="Maiandra GD" w:cs="Palatino Linotype"/>
                      <w:bCs/>
                      <w:highlight w:val="cyan"/>
                    </w:rPr>
                    <w:tab/>
                    <w:t xml:space="preserve">                           Room E10</w:t>
                  </w:r>
                  <w:r w:rsidR="0011213E" w:rsidRPr="00D1241D">
                    <w:rPr>
                      <w:rFonts w:ascii="Maiandra GD" w:hAnsi="Maiandra GD" w:cs="Palatino Linotype"/>
                      <w:bCs/>
                      <w:highlight w:val="cyan"/>
                    </w:rPr>
                    <w:t>0</w:t>
                  </w:r>
                  <w:r w:rsidR="0011213E" w:rsidRPr="00D1241D">
                    <w:rPr>
                      <w:rFonts w:ascii="Maiandra GD" w:hAnsi="Maiandra GD" w:cs="Palatino Linotype"/>
                      <w:bCs/>
                    </w:rPr>
                    <w:t xml:space="preserve">  </w:t>
                  </w:r>
                  <w:r w:rsidR="0094225A" w:rsidRPr="00D1241D">
                    <w:rPr>
                      <w:rFonts w:ascii="Maiandra GD" w:hAnsi="Maiandra GD" w:cs="Palatino Linotype"/>
                      <w:bCs/>
                    </w:rPr>
                    <w:t xml:space="preserve">         </w:t>
                  </w:r>
                </w:p>
                <w:p w:rsidR="0094225A" w:rsidRPr="00D1241D" w:rsidRDefault="0094225A" w:rsidP="0094225A">
                  <w:pPr>
                    <w:jc w:val="center"/>
                    <w:rPr>
                      <w:rFonts w:ascii="Maiandra GD" w:hAnsi="Maiandra GD"/>
                    </w:rPr>
                  </w:pPr>
                  <w:r w:rsidRPr="00D1241D">
                    <w:rPr>
                      <w:rFonts w:ascii="Maiandra GD" w:hAnsi="Maiandra GD"/>
                    </w:rPr>
                    <w:fldChar w:fldCharType="begin"/>
                  </w:r>
                  <w:r w:rsidRPr="00D1241D">
                    <w:rPr>
                      <w:rFonts w:ascii="Maiandra GD" w:hAnsi="Maiandra GD"/>
                    </w:rPr>
                    <w:instrText xml:space="preserve"> INCLUDEPICTURE "https://encrypted-tbn2.gstatic.com/images?q=tbn:ANd9GcSv8szWjcnU75yWBlwy6x5iKjezS3s1Nry6A8ZpviB-hdX352_n" \* MERGEFORMATINET </w:instrText>
                  </w:r>
                  <w:r w:rsidRPr="00D1241D">
                    <w:rPr>
                      <w:rFonts w:ascii="Maiandra GD" w:hAnsi="Maiandra GD"/>
                    </w:rPr>
                    <w:fldChar w:fldCharType="separate"/>
                  </w:r>
                  <w:r w:rsidR="00B54DCE">
                    <w:rPr>
                      <w:rFonts w:ascii="Maiandra GD" w:hAnsi="Maiandra G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pt;height:24pt"/>
                    </w:pict>
                  </w:r>
                  <w:r w:rsidRPr="00D1241D">
                    <w:rPr>
                      <w:rFonts w:ascii="Maiandra GD" w:hAnsi="Maiandra GD"/>
                    </w:rPr>
                    <w:fldChar w:fldCharType="end"/>
                  </w:r>
                  <w:r w:rsidR="00B54DCE">
                    <w:rPr>
                      <w:rFonts w:ascii="Maiandra GD" w:hAnsi="Maiandra GD"/>
                    </w:rPr>
                    <w:pict>
                      <v:shape id="_x0000_i1028" type="#_x0000_t75" style="width:129.75pt;height:77.25pt">
                        <v:imagedata r:id="rId6" o:title="s2"/>
                      </v:shape>
                    </w:pict>
                  </w:r>
                </w:p>
                <w:p w:rsidR="0011213E" w:rsidRPr="00B54DCE" w:rsidRDefault="0011213E" w:rsidP="0011213E">
                  <w:pPr>
                    <w:rPr>
                      <w:rFonts w:ascii="Maiandra GD" w:hAnsi="Maiandra GD" w:cs="Palatino Linotype"/>
                      <w:b/>
                      <w:bCs/>
                      <w:noProof/>
                      <w:highlight w:val="lightGray"/>
                    </w:rPr>
                  </w:pPr>
                  <w:r w:rsidRPr="00B54DCE">
                    <w:rPr>
                      <w:rFonts w:ascii="Maiandra GD" w:hAnsi="Maiandra GD" w:cs="Palatino Linotype"/>
                      <w:b/>
                      <w:bCs/>
                      <w:noProof/>
                      <w:highlight w:val="lightGray"/>
                    </w:rPr>
                    <w:t xml:space="preserve">email: </w:t>
                  </w:r>
                  <w:hyperlink r:id="rId7" w:history="1">
                    <w:r w:rsidRPr="00B54DCE">
                      <w:rPr>
                        <w:rStyle w:val="Hyperlink"/>
                        <w:rFonts w:ascii="Maiandra GD" w:hAnsi="Maiandra GD" w:cs="Palatino Linotype"/>
                        <w:b/>
                        <w:bCs/>
                        <w:noProof/>
                        <w:color w:val="0000CC"/>
                        <w:highlight w:val="lightGray"/>
                      </w:rPr>
                      <w:t>angela.burgess@ucps.k12.nc.us</w:t>
                    </w:r>
                  </w:hyperlink>
                  <w:r w:rsidRPr="00B54DCE">
                    <w:rPr>
                      <w:rStyle w:val="Hyperlink"/>
                      <w:rFonts w:ascii="Maiandra GD" w:hAnsi="Maiandra GD" w:cs="Palatino Linotype"/>
                      <w:b/>
                      <w:bCs/>
                      <w:noProof/>
                      <w:color w:val="0000CC"/>
                      <w:highlight w:val="lightGray"/>
                      <w:u w:val="none"/>
                    </w:rPr>
                    <w:t xml:space="preserve"> </w:t>
                  </w:r>
                  <w:r w:rsidRPr="00B54DCE">
                    <w:rPr>
                      <w:rStyle w:val="Hyperlink"/>
                      <w:rFonts w:ascii="Maiandra GD" w:hAnsi="Maiandra GD" w:cs="Palatino Linotype"/>
                      <w:b/>
                      <w:bCs/>
                      <w:noProof/>
                      <w:highlight w:val="lightGray"/>
                      <w:u w:val="none"/>
                    </w:rPr>
                    <w:t xml:space="preserve"> </w:t>
                  </w:r>
                  <w:r w:rsidRPr="00B54DCE">
                    <w:rPr>
                      <w:rStyle w:val="Hyperlink"/>
                      <w:rFonts w:ascii="Maiandra GD" w:hAnsi="Maiandra GD" w:cs="Palatino Linotype"/>
                      <w:b/>
                      <w:bCs/>
                      <w:noProof/>
                      <w:highlight w:val="lightGray"/>
                      <w:u w:val="none"/>
                    </w:rPr>
                    <w:tab/>
                  </w:r>
                  <w:r w:rsidRPr="00B54DCE">
                    <w:rPr>
                      <w:rStyle w:val="Hyperlink"/>
                      <w:rFonts w:ascii="Maiandra GD" w:hAnsi="Maiandra GD" w:cs="Palatino Linotype"/>
                      <w:b/>
                      <w:bCs/>
                      <w:noProof/>
                      <w:highlight w:val="lightGray"/>
                      <w:u w:val="none"/>
                    </w:rPr>
                    <w:tab/>
                    <w:t xml:space="preserve">                    </w:t>
                  </w:r>
                  <w:hyperlink r:id="rId8" w:history="1"/>
                  <w:r w:rsidRPr="00B54DCE">
                    <w:rPr>
                      <w:rFonts w:ascii="Maiandra GD" w:hAnsi="Maiandra GD" w:cs="Palatino Linotype"/>
                      <w:b/>
                      <w:bCs/>
                      <w:noProof/>
                      <w:highlight w:val="lightGray"/>
                    </w:rPr>
                    <w:t xml:space="preserve">Phone: 704-708-5530 ext:1983  </w:t>
                  </w:r>
                </w:p>
                <w:p w:rsidR="00D1241D" w:rsidRDefault="0011213E" w:rsidP="0011213E">
                  <w:pPr>
                    <w:rPr>
                      <w:rStyle w:val="Hyperlink"/>
                      <w:rFonts w:ascii="Maiandra GD" w:hAnsi="Maiandra GD" w:cs="Palatino Linotype"/>
                      <w:b/>
                      <w:bCs/>
                      <w:noProof/>
                      <w:color w:val="0070C0"/>
                    </w:rPr>
                  </w:pPr>
                  <w:r w:rsidRPr="00B54DCE">
                    <w:rPr>
                      <w:rFonts w:ascii="Maiandra GD" w:hAnsi="Maiandra GD" w:cs="Palatino Linotype"/>
                      <w:b/>
                      <w:bCs/>
                      <w:noProof/>
                      <w:highlight w:val="lightGray"/>
                    </w:rPr>
                    <w:t>Canvas</w:t>
                  </w:r>
                  <w:r w:rsidRPr="00B54DCE">
                    <w:rPr>
                      <w:rFonts w:ascii="Maiandra GD" w:hAnsi="Maiandra GD" w:cs="Palatino Linotype"/>
                      <w:b/>
                      <w:bCs/>
                      <w:noProof/>
                      <w:color w:val="A6A6A6"/>
                      <w:highlight w:val="lightGray"/>
                    </w:rPr>
                    <w:t xml:space="preserve">: </w:t>
                  </w:r>
                  <w:bookmarkStart w:id="0" w:name="_GoBack"/>
                  <w:r w:rsidR="00B54DCE" w:rsidRPr="00B54DCE">
                    <w:rPr>
                      <w:b/>
                    </w:rPr>
                    <w:fldChar w:fldCharType="begin"/>
                  </w:r>
                  <w:r w:rsidR="00B54DCE" w:rsidRPr="00B54DCE">
                    <w:rPr>
                      <w:b/>
                    </w:rPr>
                    <w:instrText xml:space="preserve"> HYPERLINK "https://ucps.instructure.com/courses/123356" </w:instrText>
                  </w:r>
                  <w:r w:rsidR="00B54DCE" w:rsidRPr="00B54DCE">
                    <w:rPr>
                      <w:b/>
                    </w:rPr>
                    <w:fldChar w:fldCharType="separate"/>
                  </w:r>
                  <w:r w:rsidR="00B54DCE" w:rsidRPr="00B54DCE">
                    <w:rPr>
                      <w:rStyle w:val="Hyperlink"/>
                      <w:b/>
                    </w:rPr>
                    <w:t>https://ucps.instructure.com/courses/123356</w:t>
                  </w:r>
                  <w:r w:rsidR="00B54DCE" w:rsidRPr="00B54DCE">
                    <w:rPr>
                      <w:b/>
                    </w:rPr>
                    <w:fldChar w:fldCharType="end"/>
                  </w:r>
                  <w:bookmarkEnd w:id="0"/>
                </w:p>
                <w:p w:rsidR="008D2F6F" w:rsidRPr="008D2F6F" w:rsidRDefault="008D2F6F" w:rsidP="0011213E">
                  <w:pPr>
                    <w:rPr>
                      <w:rFonts w:ascii="Maiandra GD" w:hAnsi="Maiandra GD" w:cs="Palatino Linotype"/>
                      <w:b/>
                      <w:bCs/>
                      <w:noProof/>
                      <w:color w:val="0070C0"/>
                    </w:rPr>
                  </w:pPr>
                </w:p>
                <w:p w:rsidR="00533007" w:rsidRPr="008D2F6F" w:rsidRDefault="00533007" w:rsidP="0011213E">
                  <w:pPr>
                    <w:rPr>
                      <w:rFonts w:ascii="Eras Medium ITC" w:hAnsi="Eras Medium ITC"/>
                      <w:color w:val="0070C0"/>
                    </w:rPr>
                  </w:pPr>
                </w:p>
                <w:p w:rsidR="0094225A" w:rsidRPr="0094225A" w:rsidRDefault="0094225A"/>
              </w:txbxContent>
            </v:textbox>
          </v:shape>
        </w:pict>
      </w:r>
    </w:p>
    <w:p w:rsidR="000C2D3B" w:rsidRDefault="000C2D3B" w:rsidP="00BF2FC4">
      <w:pPr>
        <w:rPr>
          <w:rFonts w:ascii="Eras Medium ITC" w:hAnsi="Eras Medium ITC" w:cs="Palatino Linotype"/>
          <w:b/>
          <w:bCs/>
          <w:noProof/>
        </w:rPr>
      </w:pPr>
    </w:p>
    <w:p w:rsidR="0094225A" w:rsidRDefault="0094225A" w:rsidP="00BF2FC4">
      <w:pPr>
        <w:rPr>
          <w:rFonts w:ascii="Eras Medium ITC" w:hAnsi="Eras Medium ITC" w:cs="Palatino Linotype"/>
          <w:b/>
          <w:bCs/>
          <w:noProof/>
        </w:rPr>
      </w:pPr>
    </w:p>
    <w:p w:rsidR="0094225A" w:rsidRPr="001B165E" w:rsidRDefault="0094225A" w:rsidP="00BF2FC4">
      <w:pPr>
        <w:rPr>
          <w:rFonts w:ascii="Eras Medium ITC" w:hAnsi="Eras Medium ITC" w:cs="Palatino Linotype"/>
          <w:b/>
          <w:bCs/>
          <w:noProof/>
        </w:rPr>
      </w:pPr>
    </w:p>
    <w:p w:rsidR="0011213E" w:rsidRDefault="00F33F71" w:rsidP="00767D4E">
      <w:pPr>
        <w:spacing w:line="210" w:lineRule="atLeast"/>
        <w:rPr>
          <w:rFonts w:ascii="Eras Medium ITC" w:hAnsi="Eras Medium ITC" w:cs="Palatino Linotype"/>
          <w:b/>
          <w:bCs/>
        </w:rPr>
      </w:pPr>
      <w:r w:rsidRPr="001B165E">
        <w:rPr>
          <w:rFonts w:ascii="Eras Medium ITC" w:hAnsi="Eras Medium ITC" w:cs="Palatino Linotype"/>
          <w:b/>
          <w:bCs/>
        </w:rPr>
        <w:t xml:space="preserve">    </w:t>
      </w:r>
    </w:p>
    <w:p w:rsidR="0011213E" w:rsidRDefault="0011213E" w:rsidP="00767D4E">
      <w:pPr>
        <w:spacing w:line="210" w:lineRule="atLeast"/>
        <w:rPr>
          <w:rFonts w:ascii="Eras Medium ITC" w:hAnsi="Eras Medium ITC" w:cs="Palatino Linotype"/>
          <w:b/>
          <w:bCs/>
        </w:rPr>
      </w:pPr>
    </w:p>
    <w:p w:rsidR="00B26A0F" w:rsidRDefault="00B26A0F" w:rsidP="00767D4E">
      <w:pPr>
        <w:spacing w:line="210" w:lineRule="atLeast"/>
        <w:rPr>
          <w:rFonts w:ascii="Eras Medium ITC" w:hAnsi="Eras Medium ITC" w:cs="Palatino Linotype"/>
          <w:b/>
          <w:bCs/>
        </w:rPr>
      </w:pPr>
    </w:p>
    <w:p w:rsidR="00B26A0F" w:rsidRDefault="00B26A0F" w:rsidP="00767D4E">
      <w:pPr>
        <w:spacing w:line="210" w:lineRule="atLeast"/>
        <w:rPr>
          <w:rFonts w:ascii="Eras Medium ITC" w:hAnsi="Eras Medium ITC" w:cs="Palatino Linotype"/>
          <w:b/>
          <w:bCs/>
        </w:rPr>
      </w:pPr>
    </w:p>
    <w:p w:rsidR="0011213E" w:rsidRDefault="0011213E" w:rsidP="00767D4E">
      <w:pPr>
        <w:spacing w:line="210" w:lineRule="atLeast"/>
        <w:rPr>
          <w:rFonts w:ascii="Eras Medium ITC" w:hAnsi="Eras Medium ITC" w:cs="Palatino Linotype"/>
          <w:b/>
          <w:bCs/>
        </w:rPr>
      </w:pPr>
    </w:p>
    <w:p w:rsidR="004D7850" w:rsidRDefault="00767D4E" w:rsidP="00767D4E">
      <w:pPr>
        <w:spacing w:line="210" w:lineRule="atLeast"/>
        <w:rPr>
          <w:rFonts w:ascii="Maiandra GD" w:hAnsi="Maiandra GD" w:cs="Arial"/>
        </w:rPr>
      </w:pPr>
      <w:r w:rsidRPr="00D1241D">
        <w:rPr>
          <w:rFonts w:ascii="Maiandra GD" w:hAnsi="Maiandra GD" w:cs="Arial"/>
        </w:rPr>
        <w:t xml:space="preserve">This course </w:t>
      </w:r>
      <w:r w:rsidR="0094225A" w:rsidRPr="00D1241D">
        <w:rPr>
          <w:rFonts w:ascii="Maiandra GD" w:hAnsi="Maiandra GD" w:cs="Arial"/>
        </w:rPr>
        <w:t xml:space="preserve">examines the nutritional needs of the individual. Emphasis is placed on fundamentals of food production, kitchen and meal management, food groups and their preparation, and time and resource management. </w:t>
      </w:r>
      <w:r w:rsidR="004A7F3B" w:rsidRPr="00D1241D">
        <w:rPr>
          <w:rFonts w:ascii="Maiandra GD" w:hAnsi="Maiandra GD" w:cs="Arial"/>
        </w:rPr>
        <w:t>The knowledge gained by studying your nutritional needs will help student awareness in regards to person</w:t>
      </w:r>
      <w:r w:rsidR="00750461" w:rsidRPr="00D1241D">
        <w:rPr>
          <w:rFonts w:ascii="Maiandra GD" w:hAnsi="Maiandra GD" w:cs="Arial"/>
        </w:rPr>
        <w:t>al</w:t>
      </w:r>
      <w:r w:rsidR="004A7F3B" w:rsidRPr="00D1241D">
        <w:rPr>
          <w:rFonts w:ascii="Maiandra GD" w:hAnsi="Maiandra GD" w:cs="Arial"/>
        </w:rPr>
        <w:t xml:space="preserve"> food choices and physical activity. </w:t>
      </w:r>
      <w:r w:rsidRPr="00D1241D">
        <w:rPr>
          <w:rFonts w:ascii="Maiandra GD" w:hAnsi="Maiandra GD" w:cs="Arial"/>
        </w:rPr>
        <w:t xml:space="preserve">English language arts, mathematics, science and social studies are reinforced. </w:t>
      </w:r>
      <w:r w:rsidR="00437CB8" w:rsidRPr="00D1241D">
        <w:rPr>
          <w:rFonts w:ascii="Maiandra GD" w:hAnsi="Maiandra GD" w:cs="Arial"/>
        </w:rPr>
        <w:t xml:space="preserve">Foods I is a prerequisite to </w:t>
      </w:r>
      <w:r w:rsidR="00B0340A" w:rsidRPr="00D1241D">
        <w:rPr>
          <w:rFonts w:ascii="Maiandra GD" w:hAnsi="Maiandra GD" w:cs="Arial"/>
        </w:rPr>
        <w:t>Intro to Culinary Arts Honors.</w:t>
      </w:r>
      <w:r w:rsidR="00437CB8" w:rsidRPr="00D1241D">
        <w:rPr>
          <w:rFonts w:ascii="Maiandra GD" w:hAnsi="Maiandra GD" w:cs="Arial"/>
        </w:rPr>
        <w:t xml:space="preserve"> </w:t>
      </w:r>
    </w:p>
    <w:p w:rsidR="003D7612" w:rsidRDefault="003D7612" w:rsidP="003D7612">
      <w:pPr>
        <w:ind w:left="720"/>
        <w:jc w:val="center"/>
        <w:rPr>
          <w:rFonts w:ascii="Maiandra GD" w:hAnsi="Maiandra GD" w:cs="Palatino Linotype"/>
          <w:b/>
          <w:bCs/>
        </w:rPr>
      </w:pPr>
      <w:r>
        <w:rPr>
          <w:rFonts w:ascii="Maiandra GD" w:hAnsi="Maiandra GD" w:cs="Palatino Linotype"/>
          <w:b/>
          <w:bCs/>
        </w:rPr>
        <w:t>Articulation Credit in FCS Courses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9"/>
        <w:gridCol w:w="4427"/>
      </w:tblGrid>
      <w:tr w:rsidR="003D7612" w:rsidRPr="005C7B25" w:rsidTr="00937745">
        <w:tc>
          <w:tcPr>
            <w:tcW w:w="4675" w:type="dxa"/>
            <w:shd w:val="clear" w:color="auto" w:fill="auto"/>
          </w:tcPr>
          <w:p w:rsidR="003D7612" w:rsidRPr="005C7B25" w:rsidRDefault="003D7612" w:rsidP="00937745">
            <w:pPr>
              <w:rPr>
                <w:rFonts w:ascii="Maiandra GD" w:hAnsi="Maiandra GD" w:cs="Palatino Linotype"/>
                <w:b/>
                <w:bCs/>
              </w:rPr>
            </w:pPr>
            <w:r w:rsidRPr="005C7B25">
              <w:rPr>
                <w:rFonts w:ascii="Maiandra GD" w:hAnsi="Maiandra GD" w:cs="Palatino Linotype"/>
                <w:b/>
                <w:bCs/>
              </w:rPr>
              <w:t>High School</w:t>
            </w:r>
          </w:p>
        </w:tc>
        <w:tc>
          <w:tcPr>
            <w:tcW w:w="4675" w:type="dxa"/>
            <w:shd w:val="clear" w:color="auto" w:fill="auto"/>
          </w:tcPr>
          <w:p w:rsidR="003D7612" w:rsidRPr="005C7B25" w:rsidRDefault="003D7612" w:rsidP="00937745">
            <w:pPr>
              <w:rPr>
                <w:rFonts w:ascii="Maiandra GD" w:hAnsi="Maiandra GD" w:cs="Palatino Linotype"/>
                <w:b/>
                <w:bCs/>
              </w:rPr>
            </w:pPr>
            <w:r w:rsidRPr="005C7B25">
              <w:rPr>
                <w:rFonts w:ascii="Maiandra GD" w:hAnsi="Maiandra GD" w:cs="Palatino Linotype"/>
                <w:b/>
                <w:bCs/>
              </w:rPr>
              <w:t>Community College Credit</w:t>
            </w:r>
          </w:p>
        </w:tc>
      </w:tr>
      <w:tr w:rsidR="003D7612" w:rsidRPr="005C7B25" w:rsidTr="00937745">
        <w:tc>
          <w:tcPr>
            <w:tcW w:w="4675" w:type="dxa"/>
            <w:shd w:val="clear" w:color="auto" w:fill="auto"/>
          </w:tcPr>
          <w:p w:rsidR="003D7612" w:rsidRPr="005C7B25" w:rsidRDefault="003D7612" w:rsidP="00937745">
            <w:pPr>
              <w:rPr>
                <w:rFonts w:ascii="Maiandra GD" w:hAnsi="Maiandra GD" w:cs="Palatino Linotype"/>
                <w:b/>
                <w:bCs/>
              </w:rPr>
            </w:pPr>
            <w:r w:rsidRPr="005C7B25">
              <w:rPr>
                <w:rFonts w:ascii="Maiandra GD" w:hAnsi="Maiandra GD" w:cs="Palatino Linotype"/>
                <w:b/>
                <w:bCs/>
              </w:rPr>
              <w:t>Foods I and Foods II Enterprise</w:t>
            </w:r>
          </w:p>
        </w:tc>
        <w:tc>
          <w:tcPr>
            <w:tcW w:w="4675" w:type="dxa"/>
            <w:shd w:val="clear" w:color="auto" w:fill="auto"/>
          </w:tcPr>
          <w:p w:rsidR="003D7612" w:rsidRPr="005C7B25" w:rsidRDefault="003D7612" w:rsidP="00937745">
            <w:pPr>
              <w:rPr>
                <w:rFonts w:ascii="Maiandra GD" w:hAnsi="Maiandra GD" w:cs="Palatino Linotype"/>
                <w:b/>
                <w:bCs/>
              </w:rPr>
            </w:pPr>
            <w:r w:rsidRPr="005C7B25">
              <w:rPr>
                <w:rFonts w:ascii="Maiandra GD" w:hAnsi="Maiandra GD" w:cs="Palatino Linotype"/>
                <w:b/>
                <w:bCs/>
              </w:rPr>
              <w:t>CUL 112 Nutrition for Food Service</w:t>
            </w:r>
          </w:p>
        </w:tc>
      </w:tr>
      <w:tr w:rsidR="003D7612" w:rsidRPr="005C7B25" w:rsidTr="00937745">
        <w:tc>
          <w:tcPr>
            <w:tcW w:w="4675" w:type="dxa"/>
            <w:shd w:val="clear" w:color="auto" w:fill="auto"/>
          </w:tcPr>
          <w:p w:rsidR="003D7612" w:rsidRPr="005C7B25" w:rsidRDefault="003D7612" w:rsidP="00937745">
            <w:pPr>
              <w:rPr>
                <w:rFonts w:ascii="Maiandra GD" w:hAnsi="Maiandra GD" w:cs="Palatino Linotype"/>
                <w:b/>
                <w:bCs/>
              </w:rPr>
            </w:pPr>
            <w:r w:rsidRPr="005C7B25">
              <w:rPr>
                <w:rFonts w:ascii="Maiandra GD" w:hAnsi="Maiandra GD" w:cs="Palatino Linotype"/>
                <w:b/>
                <w:bCs/>
              </w:rPr>
              <w:t xml:space="preserve">Foods II Enterprise OR Intro to Culinary Arts &amp; </w:t>
            </w:r>
            <w:proofErr w:type="spellStart"/>
            <w:r w:rsidRPr="005C7B25">
              <w:rPr>
                <w:rFonts w:ascii="Maiandra GD" w:hAnsi="Maiandra GD" w:cs="Palatino Linotype"/>
                <w:b/>
                <w:bCs/>
              </w:rPr>
              <w:t>Hosp</w:t>
            </w:r>
            <w:proofErr w:type="spellEnd"/>
            <w:r w:rsidRPr="005C7B25">
              <w:rPr>
                <w:rFonts w:ascii="Maiandra GD" w:hAnsi="Maiandra GD" w:cs="Palatino Linotype"/>
                <w:b/>
                <w:bCs/>
              </w:rPr>
              <w:t xml:space="preserve"> AND </w:t>
            </w:r>
            <w:proofErr w:type="spellStart"/>
            <w:r w:rsidRPr="005C7B25">
              <w:rPr>
                <w:rFonts w:ascii="Maiandra GD" w:hAnsi="Maiandra GD" w:cs="Palatino Linotype"/>
                <w:b/>
                <w:bCs/>
              </w:rPr>
              <w:t>ServSafe</w:t>
            </w:r>
            <w:proofErr w:type="spellEnd"/>
            <w:r w:rsidRPr="005C7B25">
              <w:rPr>
                <w:rFonts w:ascii="Maiandra GD" w:hAnsi="Maiandra GD" w:cs="Palatino Linotype"/>
                <w:b/>
                <w:bCs/>
              </w:rPr>
              <w:t xml:space="preserve"> Certification</w:t>
            </w:r>
          </w:p>
        </w:tc>
        <w:tc>
          <w:tcPr>
            <w:tcW w:w="4675" w:type="dxa"/>
            <w:shd w:val="clear" w:color="auto" w:fill="auto"/>
          </w:tcPr>
          <w:p w:rsidR="003D7612" w:rsidRPr="005C7B25" w:rsidRDefault="003D7612" w:rsidP="00937745">
            <w:pPr>
              <w:rPr>
                <w:rFonts w:ascii="Maiandra GD" w:hAnsi="Maiandra GD" w:cs="Palatino Linotype"/>
                <w:b/>
                <w:bCs/>
              </w:rPr>
            </w:pPr>
            <w:r w:rsidRPr="005C7B25">
              <w:rPr>
                <w:rFonts w:ascii="Maiandra GD" w:hAnsi="Maiandra GD" w:cs="Palatino Linotype"/>
                <w:b/>
                <w:bCs/>
              </w:rPr>
              <w:t xml:space="preserve">CUL 112 Nutrition for Food Service &amp; CUL 110A Sanitation &amp; Safety Lab </w:t>
            </w:r>
          </w:p>
        </w:tc>
      </w:tr>
    </w:tbl>
    <w:p w:rsidR="003D7612" w:rsidRPr="00D1241D" w:rsidRDefault="003D7612" w:rsidP="003D7612">
      <w:pPr>
        <w:jc w:val="both"/>
        <w:rPr>
          <w:rFonts w:ascii="Maiandra GD" w:hAnsi="Maiandra GD" w:cs="Palatino Linotype"/>
        </w:rPr>
      </w:pPr>
    </w:p>
    <w:p w:rsidR="003D7612" w:rsidRPr="00D1241D" w:rsidRDefault="003D7612" w:rsidP="00767D4E">
      <w:pPr>
        <w:spacing w:line="210" w:lineRule="atLeast"/>
        <w:rPr>
          <w:rFonts w:ascii="Maiandra GD" w:hAnsi="Maiandra GD" w:cs="Arial"/>
        </w:rPr>
      </w:pPr>
    </w:p>
    <w:p w:rsidR="00767D4E" w:rsidRPr="00D1241D" w:rsidRDefault="00B54DCE" w:rsidP="00767D4E">
      <w:pPr>
        <w:spacing w:line="210" w:lineRule="atLeast"/>
        <w:rPr>
          <w:rFonts w:ascii="Maiandra GD" w:hAnsi="Maiandra GD"/>
        </w:rPr>
      </w:pPr>
      <w:r>
        <w:rPr>
          <w:rFonts w:ascii="Maiandra GD" w:hAnsi="Maiandra GD" w:cs="Arial"/>
          <w:b/>
        </w:rPr>
        <w:pict>
          <v:shape id="_x0000_i1029" type="#_x0000_t75" style="width:48pt;height:27pt">
            <v:imagedata r:id="rId9" o:title="FCCLA"/>
          </v:shape>
        </w:pict>
      </w:r>
      <w:r w:rsidR="00767D4E" w:rsidRPr="00D1241D">
        <w:rPr>
          <w:rFonts w:ascii="Maiandra GD" w:hAnsi="Maiandra GD" w:cs="Arial"/>
          <w:b/>
        </w:rPr>
        <w:t>Family, Career and Community Leaders of America (FCCLA)</w:t>
      </w:r>
      <w:r w:rsidR="00767D4E" w:rsidRPr="00D1241D">
        <w:rPr>
          <w:rFonts w:ascii="Maiandra GD" w:hAnsi="Maiandra GD" w:cs="Arial"/>
        </w:rPr>
        <w:t xml:space="preserve"> is a club that you can join by taking this class. The club is involved in community service, and leadership activities which provide the opportunity to apply essential standards and workplace readiness skills through authentic experiences.  </w:t>
      </w:r>
    </w:p>
    <w:p w:rsidR="00437CB8" w:rsidRPr="00D1241D" w:rsidRDefault="00437CB8" w:rsidP="00767D4E">
      <w:pPr>
        <w:spacing w:line="210" w:lineRule="atLeast"/>
        <w:rPr>
          <w:rFonts w:ascii="Maiandra GD" w:hAnsi="Maiandra GD" w:cs="Arial"/>
        </w:rPr>
      </w:pPr>
    </w:p>
    <w:p w:rsidR="00F33F71" w:rsidRPr="00D1241D" w:rsidRDefault="00F33F71" w:rsidP="00BF2FC4">
      <w:pPr>
        <w:rPr>
          <w:rFonts w:ascii="Maiandra GD" w:hAnsi="Maiandra GD" w:cs="Palatino Linotype"/>
        </w:rPr>
      </w:pPr>
      <w:r w:rsidRPr="00D1241D">
        <w:rPr>
          <w:rFonts w:ascii="Maiandra GD" w:hAnsi="Maiandra GD" w:cs="Palatino Linotype"/>
        </w:rPr>
        <w:t xml:space="preserve">     This class will consist of classroom discussion, note-taking, objective testing and hands-on activities in the lab.  Cooking demonstrations </w:t>
      </w:r>
      <w:r w:rsidR="00A20C32" w:rsidRPr="00D1241D">
        <w:rPr>
          <w:rFonts w:ascii="Maiandra GD" w:hAnsi="Maiandra GD" w:cs="Palatino Linotype"/>
        </w:rPr>
        <w:t xml:space="preserve">and labs </w:t>
      </w:r>
      <w:r w:rsidRPr="00D1241D">
        <w:rPr>
          <w:rFonts w:ascii="Maiandra GD" w:hAnsi="Maiandra GD" w:cs="Palatino Linotype"/>
        </w:rPr>
        <w:t xml:space="preserve">will be a weekly feature of the course and students will have the opportunity to work cooperatively within lab groups to prepare a wide variety of different foods.  Classroom participation will be an integral part of the student’s grade and everyone is expected to work with each other in a cooperative, helpful manner to make for an enjoyable group experience.  </w:t>
      </w:r>
    </w:p>
    <w:p w:rsidR="00F33F71" w:rsidRPr="00D1241D" w:rsidRDefault="00F33F71" w:rsidP="00BF2FC4">
      <w:pPr>
        <w:rPr>
          <w:rFonts w:ascii="Maiandra GD" w:hAnsi="Maiandra GD" w:cs="Palatino Linotype"/>
        </w:rPr>
      </w:pPr>
      <w:r w:rsidRPr="00D1241D">
        <w:rPr>
          <w:rFonts w:ascii="Maiandra GD" w:hAnsi="Maiandra GD" w:cs="Palatino Linotype"/>
        </w:rPr>
        <w:tab/>
      </w:r>
      <w:r w:rsidRPr="00D1241D">
        <w:rPr>
          <w:rFonts w:ascii="Maiandra GD" w:hAnsi="Maiandra GD" w:cs="Palatino Linotype"/>
        </w:rPr>
        <w:tab/>
      </w:r>
      <w:r w:rsidRPr="00D1241D">
        <w:rPr>
          <w:rFonts w:ascii="Maiandra GD" w:hAnsi="Maiandra GD" w:cs="Palatino Linotype"/>
        </w:rPr>
        <w:tab/>
      </w:r>
      <w:r w:rsidRPr="00D1241D">
        <w:rPr>
          <w:rFonts w:ascii="Maiandra GD" w:hAnsi="Maiandra GD" w:cs="Palatino Linotype"/>
        </w:rPr>
        <w:tab/>
      </w:r>
      <w:r w:rsidRPr="00D1241D">
        <w:rPr>
          <w:rFonts w:ascii="Maiandra GD" w:hAnsi="Maiandra GD" w:cs="Palatino Linotype"/>
        </w:rPr>
        <w:tab/>
      </w:r>
      <w:r w:rsidRPr="00D1241D">
        <w:rPr>
          <w:rFonts w:ascii="Maiandra GD" w:hAnsi="Maiandra GD" w:cs="Palatino Linotype"/>
        </w:rPr>
        <w:tab/>
      </w:r>
      <w:r w:rsidRPr="00D1241D">
        <w:rPr>
          <w:rFonts w:ascii="Maiandra GD" w:hAnsi="Maiandra GD" w:cs="Palatino Linotype"/>
        </w:rPr>
        <w:tab/>
      </w:r>
    </w:p>
    <w:p w:rsidR="00F33F71" w:rsidRPr="00D1241D" w:rsidRDefault="00F33F71" w:rsidP="006450C7">
      <w:pPr>
        <w:rPr>
          <w:rFonts w:ascii="Maiandra GD" w:hAnsi="Maiandra GD" w:cs="Palatino Linotype"/>
          <w:b/>
          <w:bCs/>
        </w:rPr>
      </w:pPr>
      <w:r w:rsidRPr="00D1241D">
        <w:rPr>
          <w:rFonts w:ascii="Maiandra GD" w:hAnsi="Maiandra GD" w:cs="Palatino Linotype"/>
          <w:b/>
          <w:bCs/>
        </w:rPr>
        <w:t>Grading:</w:t>
      </w:r>
    </w:p>
    <w:p w:rsidR="00F33F71" w:rsidRPr="00D1241D" w:rsidRDefault="005442FC" w:rsidP="001C2E10">
      <w:pPr>
        <w:ind w:left="720"/>
        <w:rPr>
          <w:rFonts w:ascii="Maiandra GD" w:hAnsi="Maiandra GD" w:cs="Palatino Linotype"/>
        </w:rPr>
      </w:pPr>
      <w:r w:rsidRPr="00D1241D">
        <w:rPr>
          <w:rFonts w:ascii="Maiandra GD" w:hAnsi="Maiandra GD" w:cs="Palatino Linotype"/>
        </w:rPr>
        <w:t xml:space="preserve">Tests   </w:t>
      </w:r>
      <w:r w:rsidR="007033C6" w:rsidRPr="00D1241D">
        <w:rPr>
          <w:rFonts w:ascii="Maiandra GD" w:hAnsi="Maiandra GD" w:cs="Palatino Linotype"/>
        </w:rPr>
        <w:t>(6 Objectives)</w:t>
      </w:r>
      <w:r w:rsidR="00F33F71" w:rsidRPr="00D1241D">
        <w:rPr>
          <w:rFonts w:ascii="Maiandra GD" w:hAnsi="Maiandra GD" w:cs="Palatino Linotype"/>
        </w:rPr>
        <w:tab/>
      </w:r>
      <w:r w:rsidRPr="00D1241D">
        <w:rPr>
          <w:rFonts w:ascii="Maiandra GD" w:hAnsi="Maiandra GD" w:cs="Palatino Linotype"/>
        </w:rPr>
        <w:t xml:space="preserve">               </w:t>
      </w:r>
      <w:r w:rsidR="005E7FF7" w:rsidRPr="00D1241D">
        <w:rPr>
          <w:rFonts w:ascii="Maiandra GD" w:hAnsi="Maiandra GD" w:cs="Palatino Linotype"/>
        </w:rPr>
        <w:t xml:space="preserve">                                    </w:t>
      </w:r>
      <w:r w:rsidR="00C21AC4">
        <w:rPr>
          <w:rFonts w:ascii="Maiandra GD" w:hAnsi="Maiandra GD" w:cs="Palatino Linotype"/>
        </w:rPr>
        <w:t>40</w:t>
      </w:r>
      <w:r w:rsidR="00F33F71" w:rsidRPr="00D1241D">
        <w:rPr>
          <w:rFonts w:ascii="Maiandra GD" w:hAnsi="Maiandra GD" w:cs="Palatino Linotype"/>
        </w:rPr>
        <w:t>%</w:t>
      </w:r>
    </w:p>
    <w:p w:rsidR="00F33F71" w:rsidRDefault="00866210" w:rsidP="001C2E10">
      <w:pPr>
        <w:ind w:left="720"/>
        <w:rPr>
          <w:rFonts w:ascii="Maiandra GD" w:hAnsi="Maiandra GD" w:cs="Palatino Linotype"/>
        </w:rPr>
      </w:pPr>
      <w:r w:rsidRPr="00D1241D">
        <w:rPr>
          <w:rFonts w:ascii="Maiandra GD" w:hAnsi="Maiandra GD" w:cs="Palatino Linotype"/>
        </w:rPr>
        <w:t>Labs/projects</w:t>
      </w:r>
      <w:r w:rsidRPr="00D1241D">
        <w:rPr>
          <w:rFonts w:ascii="Maiandra GD" w:hAnsi="Maiandra GD" w:cs="Palatino Linotype"/>
        </w:rPr>
        <w:tab/>
      </w:r>
      <w:r w:rsidRPr="00D1241D">
        <w:rPr>
          <w:rFonts w:ascii="Maiandra GD" w:hAnsi="Maiandra GD" w:cs="Palatino Linotype"/>
        </w:rPr>
        <w:tab/>
      </w:r>
      <w:r w:rsidRPr="00D1241D">
        <w:rPr>
          <w:rFonts w:ascii="Maiandra GD" w:hAnsi="Maiandra GD" w:cs="Palatino Linotype"/>
        </w:rPr>
        <w:tab/>
      </w:r>
      <w:r w:rsidRPr="00D1241D">
        <w:rPr>
          <w:rFonts w:ascii="Maiandra GD" w:hAnsi="Maiandra GD" w:cs="Palatino Linotype"/>
        </w:rPr>
        <w:tab/>
      </w:r>
      <w:r w:rsidRPr="00D1241D">
        <w:rPr>
          <w:rFonts w:ascii="Maiandra GD" w:hAnsi="Maiandra GD" w:cs="Palatino Linotype"/>
        </w:rPr>
        <w:tab/>
      </w:r>
      <w:r w:rsidR="005E7FF7" w:rsidRPr="00D1241D">
        <w:rPr>
          <w:rFonts w:ascii="Maiandra GD" w:hAnsi="Maiandra GD" w:cs="Palatino Linotype"/>
        </w:rPr>
        <w:t xml:space="preserve">                               </w:t>
      </w:r>
      <w:r w:rsidR="00C21AC4">
        <w:rPr>
          <w:rFonts w:ascii="Maiandra GD" w:hAnsi="Maiandra GD" w:cs="Palatino Linotype"/>
        </w:rPr>
        <w:t>20</w:t>
      </w:r>
      <w:r w:rsidR="00F33F71" w:rsidRPr="00D1241D">
        <w:rPr>
          <w:rFonts w:ascii="Maiandra GD" w:hAnsi="Maiandra GD" w:cs="Palatino Linotype"/>
        </w:rPr>
        <w:t>%</w:t>
      </w:r>
    </w:p>
    <w:p w:rsidR="00C21AC4" w:rsidRPr="00D1241D" w:rsidRDefault="00C21AC4" w:rsidP="001C2E10">
      <w:pPr>
        <w:ind w:left="720"/>
        <w:rPr>
          <w:rFonts w:ascii="Maiandra GD" w:hAnsi="Maiandra GD" w:cs="Palatino Linotype"/>
        </w:rPr>
      </w:pPr>
      <w:r>
        <w:rPr>
          <w:rFonts w:ascii="Maiandra GD" w:hAnsi="Maiandra GD" w:cs="Palatino Linotype"/>
        </w:rPr>
        <w:t xml:space="preserve">Quizzes </w:t>
      </w:r>
      <w:r w:rsidR="008846DA">
        <w:rPr>
          <w:rFonts w:ascii="Maiandra GD" w:hAnsi="Maiandra GD" w:cs="Palatino Linotype"/>
        </w:rPr>
        <w:t>(bell ringer quizzes, notebook checks</w:t>
      </w:r>
      <w:r w:rsidR="003013F1">
        <w:rPr>
          <w:rFonts w:ascii="Maiandra GD" w:hAnsi="Maiandra GD" w:cs="Palatino Linotype"/>
        </w:rPr>
        <w:t>; etc.</w:t>
      </w:r>
      <w:r w:rsidR="008846DA">
        <w:rPr>
          <w:rFonts w:ascii="Maiandra GD" w:hAnsi="Maiandra GD" w:cs="Palatino Linotype"/>
        </w:rPr>
        <w:t>)</w:t>
      </w:r>
      <w:r>
        <w:rPr>
          <w:rFonts w:ascii="Maiandra GD" w:hAnsi="Maiandra GD" w:cs="Palatino Linotype"/>
        </w:rPr>
        <w:tab/>
      </w:r>
      <w:r>
        <w:rPr>
          <w:rFonts w:ascii="Maiandra GD" w:hAnsi="Maiandra GD" w:cs="Palatino Linotype"/>
        </w:rPr>
        <w:tab/>
        <w:t>20%</w:t>
      </w:r>
    </w:p>
    <w:p w:rsidR="00C21AC4" w:rsidRPr="00D1241D" w:rsidRDefault="00F33F71" w:rsidP="00C21AC4">
      <w:pPr>
        <w:ind w:left="720"/>
        <w:rPr>
          <w:rFonts w:ascii="Maiandra GD" w:hAnsi="Maiandra GD" w:cs="Palatino Linotype"/>
          <w:u w:val="single"/>
        </w:rPr>
      </w:pPr>
      <w:r w:rsidRPr="00D1241D">
        <w:rPr>
          <w:rFonts w:ascii="Maiandra GD" w:hAnsi="Maiandra GD" w:cs="Palatino Linotype"/>
          <w:u w:val="single"/>
        </w:rPr>
        <w:t>Class work (</w:t>
      </w:r>
      <w:r w:rsidR="003013F1">
        <w:rPr>
          <w:rFonts w:ascii="Maiandra GD" w:hAnsi="Maiandra GD" w:cs="Palatino Linotype"/>
          <w:u w:val="single"/>
        </w:rPr>
        <w:t>assignments in notebook graded for accuracy)      2</w:t>
      </w:r>
      <w:r w:rsidR="00866210" w:rsidRPr="00D1241D">
        <w:rPr>
          <w:rFonts w:ascii="Maiandra GD" w:hAnsi="Maiandra GD" w:cs="Palatino Linotype"/>
          <w:u w:val="single"/>
        </w:rPr>
        <w:t>0</w:t>
      </w:r>
      <w:r w:rsidRPr="00D1241D">
        <w:rPr>
          <w:rFonts w:ascii="Maiandra GD" w:hAnsi="Maiandra GD" w:cs="Palatino Linotype"/>
          <w:u w:val="single"/>
        </w:rPr>
        <w:t>%</w:t>
      </w:r>
    </w:p>
    <w:p w:rsidR="00F33F71" w:rsidRPr="00D1241D" w:rsidRDefault="00F33F71" w:rsidP="001C2E10">
      <w:pPr>
        <w:ind w:left="720"/>
        <w:rPr>
          <w:rFonts w:ascii="Maiandra GD" w:hAnsi="Maiandra GD" w:cs="Palatino Linotype"/>
          <w:b/>
          <w:bCs/>
        </w:rPr>
      </w:pPr>
      <w:r w:rsidRPr="00D1241D">
        <w:rPr>
          <w:rFonts w:ascii="Maiandra GD" w:hAnsi="Maiandra GD" w:cs="Palatino Linotype"/>
        </w:rPr>
        <w:t>Total</w:t>
      </w:r>
      <w:r w:rsidRPr="00D1241D">
        <w:rPr>
          <w:rFonts w:ascii="Maiandra GD" w:hAnsi="Maiandra GD" w:cs="Palatino Linotype"/>
        </w:rPr>
        <w:tab/>
      </w:r>
      <w:r w:rsidRPr="00D1241D">
        <w:rPr>
          <w:rFonts w:ascii="Maiandra GD" w:hAnsi="Maiandra GD" w:cs="Palatino Linotype"/>
        </w:rPr>
        <w:tab/>
      </w:r>
      <w:r w:rsidRPr="00D1241D">
        <w:rPr>
          <w:rFonts w:ascii="Maiandra GD" w:hAnsi="Maiandra GD" w:cs="Palatino Linotype"/>
        </w:rPr>
        <w:tab/>
      </w:r>
      <w:r w:rsidRPr="00D1241D">
        <w:rPr>
          <w:rFonts w:ascii="Maiandra GD" w:hAnsi="Maiandra GD" w:cs="Palatino Linotype"/>
        </w:rPr>
        <w:tab/>
      </w:r>
      <w:r w:rsidRPr="00D1241D">
        <w:rPr>
          <w:rFonts w:ascii="Maiandra GD" w:hAnsi="Maiandra GD" w:cs="Palatino Linotype"/>
        </w:rPr>
        <w:tab/>
      </w:r>
      <w:r w:rsidRPr="00D1241D">
        <w:rPr>
          <w:rFonts w:ascii="Maiandra GD" w:hAnsi="Maiandra GD" w:cs="Palatino Linotype"/>
        </w:rPr>
        <w:tab/>
      </w:r>
      <w:r w:rsidR="005E7FF7" w:rsidRPr="00D1241D">
        <w:rPr>
          <w:rFonts w:ascii="Maiandra GD" w:hAnsi="Maiandra GD" w:cs="Palatino Linotype"/>
        </w:rPr>
        <w:t xml:space="preserve">                              </w:t>
      </w:r>
      <w:r w:rsidRPr="00D1241D">
        <w:rPr>
          <w:rFonts w:ascii="Maiandra GD" w:hAnsi="Maiandra GD" w:cs="Palatino Linotype"/>
          <w:b/>
          <w:bCs/>
        </w:rPr>
        <w:t>100%</w:t>
      </w:r>
    </w:p>
    <w:p w:rsidR="005B7E0E" w:rsidRPr="00D1241D" w:rsidRDefault="005B7E0E" w:rsidP="005B7E0E">
      <w:pPr>
        <w:numPr>
          <w:ilvl w:val="0"/>
          <w:numId w:val="8"/>
        </w:numPr>
        <w:rPr>
          <w:rFonts w:ascii="Maiandra GD" w:hAnsi="Maiandra GD" w:cs="Palatino Linotype"/>
          <w:b/>
          <w:bCs/>
        </w:rPr>
      </w:pPr>
      <w:r w:rsidRPr="00D1241D">
        <w:rPr>
          <w:rFonts w:ascii="Maiandra GD" w:hAnsi="Maiandra GD" w:cs="Palatino Linotype"/>
          <w:b/>
          <w:bCs/>
        </w:rPr>
        <w:t>VOCATS</w:t>
      </w:r>
      <w:r w:rsidR="00787408" w:rsidRPr="00D1241D">
        <w:rPr>
          <w:rFonts w:ascii="Maiandra GD" w:hAnsi="Maiandra GD" w:cs="Palatino Linotype"/>
          <w:b/>
          <w:bCs/>
        </w:rPr>
        <w:t xml:space="preserve">   Final exam                </w:t>
      </w:r>
      <w:r w:rsidRPr="00D1241D">
        <w:rPr>
          <w:rFonts w:ascii="Maiandra GD" w:hAnsi="Maiandra GD" w:cs="Palatino Linotype"/>
          <w:b/>
          <w:bCs/>
        </w:rPr>
        <w:tab/>
        <w:t xml:space="preserve">  </w:t>
      </w:r>
      <w:r w:rsidR="005E7FF7" w:rsidRPr="00D1241D">
        <w:rPr>
          <w:rFonts w:ascii="Maiandra GD" w:hAnsi="Maiandra GD" w:cs="Palatino Linotype"/>
          <w:b/>
          <w:bCs/>
        </w:rPr>
        <w:t xml:space="preserve">    </w:t>
      </w:r>
      <w:r w:rsidRPr="00D1241D">
        <w:rPr>
          <w:rFonts w:ascii="Maiandra GD" w:hAnsi="Maiandra GD" w:cs="Palatino Linotype"/>
          <w:b/>
          <w:bCs/>
        </w:rPr>
        <w:t>25% of final grade</w:t>
      </w:r>
    </w:p>
    <w:p w:rsidR="005D3970" w:rsidRPr="00D1241D" w:rsidRDefault="005D3970" w:rsidP="007D3710">
      <w:pPr>
        <w:jc w:val="both"/>
        <w:rPr>
          <w:rFonts w:ascii="Maiandra GD" w:hAnsi="Maiandra GD" w:cs="Palatino Linotype"/>
          <w:b/>
        </w:rPr>
      </w:pPr>
    </w:p>
    <w:p w:rsidR="00F33F71" w:rsidRPr="00D1241D" w:rsidRDefault="00DA4319" w:rsidP="007D3710">
      <w:pPr>
        <w:jc w:val="both"/>
        <w:rPr>
          <w:rFonts w:ascii="Maiandra GD" w:hAnsi="Maiandra GD" w:cs="Palatino Linotype"/>
        </w:rPr>
      </w:pPr>
      <w:r w:rsidRPr="00D1241D">
        <w:rPr>
          <w:rFonts w:ascii="Maiandra GD" w:hAnsi="Maiandra GD" w:cs="Palatino Linotype"/>
          <w:b/>
        </w:rPr>
        <w:lastRenderedPageBreak/>
        <w:t>Test</w:t>
      </w:r>
      <w:r w:rsidR="00513E16" w:rsidRPr="00D1241D">
        <w:rPr>
          <w:rFonts w:ascii="Maiandra GD" w:hAnsi="Maiandra GD" w:cs="Palatino Linotype"/>
          <w:b/>
        </w:rPr>
        <w:t xml:space="preserve">s </w:t>
      </w:r>
      <w:r w:rsidR="005D3970" w:rsidRPr="00D1241D">
        <w:rPr>
          <w:rFonts w:ascii="Maiandra GD" w:hAnsi="Maiandra GD" w:cs="Palatino Linotype"/>
        </w:rPr>
        <w:t xml:space="preserve">will </w:t>
      </w:r>
      <w:r w:rsidR="00513E16" w:rsidRPr="00D1241D">
        <w:rPr>
          <w:rFonts w:ascii="Maiandra GD" w:hAnsi="Maiandra GD" w:cs="Palatino Linotype"/>
        </w:rPr>
        <w:t>be given after each objective</w:t>
      </w:r>
      <w:r w:rsidR="005D3970" w:rsidRPr="00D1241D">
        <w:rPr>
          <w:rFonts w:ascii="Maiandra GD" w:hAnsi="Maiandra GD" w:cs="Palatino Linotype"/>
        </w:rPr>
        <w:t>. Most objectives will have two or three standards.  All quest</w:t>
      </w:r>
      <w:r w:rsidR="00291A7E" w:rsidRPr="00D1241D">
        <w:rPr>
          <w:rFonts w:ascii="Maiandra GD" w:hAnsi="Maiandra GD" w:cs="Palatino Linotype"/>
        </w:rPr>
        <w:t>ions are available on the canvas</w:t>
      </w:r>
      <w:r w:rsidR="005D3970" w:rsidRPr="00D1241D">
        <w:rPr>
          <w:rFonts w:ascii="Maiandra GD" w:hAnsi="Maiandra GD" w:cs="Palatino Linotype"/>
        </w:rPr>
        <w:t xml:space="preserve"> website under the heading Objective Tests. You may study ahead of time using this resource. </w:t>
      </w:r>
      <w:r w:rsidRPr="00D1241D">
        <w:rPr>
          <w:rFonts w:ascii="Maiandra GD" w:hAnsi="Maiandra GD" w:cs="Palatino Linotype"/>
        </w:rPr>
        <w:t xml:space="preserve">There will also be </w:t>
      </w:r>
      <w:r w:rsidR="00A20C32" w:rsidRPr="00D1241D">
        <w:rPr>
          <w:rFonts w:ascii="Maiandra GD" w:hAnsi="Maiandra GD" w:cs="Palatino Linotype"/>
        </w:rPr>
        <w:t>common assessments</w:t>
      </w:r>
      <w:r w:rsidR="00787408" w:rsidRPr="00D1241D">
        <w:rPr>
          <w:rFonts w:ascii="Maiandra GD" w:hAnsi="Maiandra GD" w:cs="Palatino Linotype"/>
        </w:rPr>
        <w:t xml:space="preserve"> periodically</w:t>
      </w:r>
      <w:r w:rsidRPr="00D1241D">
        <w:rPr>
          <w:rFonts w:ascii="Maiandra GD" w:hAnsi="Maiandra GD" w:cs="Palatino Linotype"/>
        </w:rPr>
        <w:t>.</w:t>
      </w:r>
      <w:r w:rsidR="00762863" w:rsidRPr="00D1241D">
        <w:rPr>
          <w:rFonts w:ascii="Maiandra GD" w:hAnsi="Maiandra GD" w:cs="Palatino Linotype"/>
        </w:rPr>
        <w:t xml:space="preserve"> </w:t>
      </w:r>
      <w:r w:rsidR="00F33F71" w:rsidRPr="00D1241D">
        <w:rPr>
          <w:rFonts w:ascii="Maiandra GD" w:hAnsi="Maiandra GD" w:cs="Palatino Linotype"/>
        </w:rPr>
        <w:t xml:space="preserve">The </w:t>
      </w:r>
      <w:proofErr w:type="spellStart"/>
      <w:r w:rsidR="00F33F71" w:rsidRPr="00D1241D">
        <w:rPr>
          <w:rFonts w:ascii="Maiandra GD" w:hAnsi="Maiandra GD" w:cs="Palatino Linotype"/>
        </w:rPr>
        <w:t>VoCATS</w:t>
      </w:r>
      <w:proofErr w:type="spellEnd"/>
      <w:r w:rsidR="00F33F71" w:rsidRPr="00D1241D">
        <w:rPr>
          <w:rFonts w:ascii="Maiandra GD" w:hAnsi="Maiandra GD" w:cs="Palatino Linotype"/>
        </w:rPr>
        <w:t xml:space="preserve"> test is a standardized test given at the end of the semester on exam days and counts </w:t>
      </w:r>
      <w:r w:rsidR="00014021" w:rsidRPr="00D1241D">
        <w:rPr>
          <w:rFonts w:ascii="Maiandra GD" w:hAnsi="Maiandra GD" w:cs="Palatino Linotype"/>
          <w:b/>
          <w:bCs/>
        </w:rPr>
        <w:t>25</w:t>
      </w:r>
      <w:r w:rsidR="00F33F71" w:rsidRPr="00D1241D">
        <w:rPr>
          <w:rFonts w:ascii="Maiandra GD" w:hAnsi="Maiandra GD" w:cs="Palatino Linotype"/>
          <w:b/>
          <w:bCs/>
        </w:rPr>
        <w:t xml:space="preserve">% </w:t>
      </w:r>
      <w:r w:rsidR="00787408" w:rsidRPr="00D1241D">
        <w:rPr>
          <w:rFonts w:ascii="Maiandra GD" w:hAnsi="Maiandra GD" w:cs="Palatino Linotype"/>
        </w:rPr>
        <w:t xml:space="preserve">of your overall grade. There are </w:t>
      </w:r>
      <w:r w:rsidR="00787408" w:rsidRPr="006450C7">
        <w:rPr>
          <w:rFonts w:ascii="Maiandra GD" w:hAnsi="Maiandra GD" w:cs="Palatino Linotype"/>
          <w:b/>
        </w:rPr>
        <w:t>no</w:t>
      </w:r>
      <w:r w:rsidR="00787408" w:rsidRPr="00D1241D">
        <w:rPr>
          <w:rFonts w:ascii="Maiandra GD" w:hAnsi="Maiandra GD" w:cs="Palatino Linotype"/>
        </w:rPr>
        <w:t xml:space="preserve"> exemptions for this End of Course exam. </w:t>
      </w:r>
      <w:r w:rsidR="00577657">
        <w:rPr>
          <w:rFonts w:ascii="Maiandra GD" w:hAnsi="Maiandra GD" w:cs="Palatino Linotype"/>
        </w:rPr>
        <w:t xml:space="preserve">Students with accommodations may receive read aloud and extended time on tests.  </w:t>
      </w:r>
    </w:p>
    <w:p w:rsidR="00762863" w:rsidRPr="00D1241D" w:rsidRDefault="00762863" w:rsidP="007D3710">
      <w:pPr>
        <w:jc w:val="both"/>
        <w:rPr>
          <w:rFonts w:ascii="Maiandra GD" w:hAnsi="Maiandra GD" w:cs="Palatino Linotype"/>
        </w:rPr>
      </w:pPr>
      <w:r w:rsidRPr="00D1241D">
        <w:rPr>
          <w:rFonts w:ascii="Maiandra GD" w:hAnsi="Maiandra GD" w:cs="Palatino Linotype"/>
          <w:b/>
        </w:rPr>
        <w:t xml:space="preserve">Labs </w:t>
      </w:r>
      <w:r w:rsidRPr="00D1241D">
        <w:rPr>
          <w:rFonts w:ascii="Maiandra GD" w:hAnsi="Maiandra GD" w:cs="Palatino Linotype"/>
        </w:rPr>
        <w:t>will take place on Th</w:t>
      </w:r>
      <w:r w:rsidR="00767D4E" w:rsidRPr="00D1241D">
        <w:rPr>
          <w:rFonts w:ascii="Maiandra GD" w:hAnsi="Maiandra GD" w:cs="Palatino Linotype"/>
        </w:rPr>
        <w:t>ursday</w:t>
      </w:r>
      <w:r w:rsidRPr="00D1241D">
        <w:rPr>
          <w:rFonts w:ascii="Maiandra GD" w:hAnsi="Maiandra GD" w:cs="Palatino Linotype"/>
        </w:rPr>
        <w:t>s and Fridays</w:t>
      </w:r>
      <w:r w:rsidR="00D87E76" w:rsidRPr="00D1241D">
        <w:rPr>
          <w:rFonts w:ascii="Maiandra GD" w:hAnsi="Maiandra GD" w:cs="Palatino Linotype"/>
        </w:rPr>
        <w:t xml:space="preserve"> if it is a regular school week</w:t>
      </w:r>
      <w:r w:rsidRPr="00D1241D">
        <w:rPr>
          <w:rFonts w:ascii="Maiandra GD" w:hAnsi="Maiandra GD" w:cs="Palatino Linotype"/>
        </w:rPr>
        <w:t xml:space="preserve">. Labs on Friday will be evaluated </w:t>
      </w:r>
      <w:r w:rsidR="00014021" w:rsidRPr="00D1241D">
        <w:rPr>
          <w:rFonts w:ascii="Maiandra GD" w:hAnsi="Maiandra GD" w:cs="Palatino Linotype"/>
        </w:rPr>
        <w:t xml:space="preserve">and recorded as a lab grade. If </w:t>
      </w:r>
      <w:r w:rsidRPr="00D1241D">
        <w:rPr>
          <w:rFonts w:ascii="Maiandra GD" w:hAnsi="Maiandra GD" w:cs="Palatino Linotype"/>
        </w:rPr>
        <w:t xml:space="preserve">you are absent, </w:t>
      </w:r>
      <w:r w:rsidR="00B652C7" w:rsidRPr="00D1241D">
        <w:rPr>
          <w:rFonts w:ascii="Maiandra GD" w:hAnsi="Maiandra GD" w:cs="Palatino Linotype"/>
        </w:rPr>
        <w:t xml:space="preserve">you are expected to make-up the lab by </w:t>
      </w:r>
      <w:r w:rsidRPr="00D1241D">
        <w:rPr>
          <w:rFonts w:ascii="Maiandra GD" w:hAnsi="Maiandra GD" w:cs="Palatino Linotype"/>
        </w:rPr>
        <w:t>doing the alternate assignment. This is locate</w:t>
      </w:r>
      <w:r w:rsidR="00B67628" w:rsidRPr="00D1241D">
        <w:rPr>
          <w:rFonts w:ascii="Maiandra GD" w:hAnsi="Maiandra GD" w:cs="Palatino Linotype"/>
        </w:rPr>
        <w:t xml:space="preserve">d on my </w:t>
      </w:r>
      <w:r w:rsidR="00DA4319" w:rsidRPr="00D1241D">
        <w:rPr>
          <w:rFonts w:ascii="Maiandra GD" w:hAnsi="Maiandra GD" w:cs="Palatino Linotype"/>
        </w:rPr>
        <w:t>canvas</w:t>
      </w:r>
      <w:r w:rsidR="004B7D18" w:rsidRPr="00D1241D">
        <w:rPr>
          <w:rFonts w:ascii="Maiandra GD" w:hAnsi="Maiandra GD" w:cs="Palatino Linotype"/>
        </w:rPr>
        <w:t xml:space="preserve"> page listed above or posted on the </w:t>
      </w:r>
      <w:r w:rsidR="00750461" w:rsidRPr="00D1241D">
        <w:rPr>
          <w:rFonts w:ascii="Maiandra GD" w:hAnsi="Maiandra GD" w:cs="Palatino Linotype"/>
        </w:rPr>
        <w:t>bulletin board</w:t>
      </w:r>
      <w:r w:rsidR="004B7D18" w:rsidRPr="00D1241D">
        <w:rPr>
          <w:rFonts w:ascii="Maiandra GD" w:hAnsi="Maiandra GD" w:cs="Palatino Linotype"/>
        </w:rPr>
        <w:t xml:space="preserve"> in my room. </w:t>
      </w:r>
      <w:r w:rsidR="00652416" w:rsidRPr="00D1241D">
        <w:rPr>
          <w:rFonts w:ascii="Maiandra GD" w:hAnsi="Maiandra GD" w:cs="Palatino Linotype"/>
        </w:rPr>
        <w:t xml:space="preserve">There are no surprise labs. If you smell food or see food out that does not mean we are cooking today. </w:t>
      </w:r>
    </w:p>
    <w:p w:rsidR="00A70BE4" w:rsidRPr="00D1241D" w:rsidRDefault="00A70BE4" w:rsidP="007D3710">
      <w:pPr>
        <w:jc w:val="both"/>
        <w:rPr>
          <w:rFonts w:ascii="Maiandra GD" w:hAnsi="Maiandra GD" w:cs="Palatino Linotype"/>
          <w:b/>
        </w:rPr>
      </w:pPr>
      <w:r w:rsidRPr="00D1241D">
        <w:rPr>
          <w:rFonts w:ascii="Maiandra GD" w:hAnsi="Maiandra GD" w:cs="Palatino Linotype"/>
          <w:b/>
        </w:rPr>
        <w:t xml:space="preserve">Notebook </w:t>
      </w:r>
      <w:proofErr w:type="spellStart"/>
      <w:r w:rsidRPr="00D1241D">
        <w:rPr>
          <w:rFonts w:ascii="Maiandra GD" w:hAnsi="Maiandra GD" w:cs="Palatino Linotype"/>
          <w:b/>
        </w:rPr>
        <w:t>Component</w:t>
      </w:r>
      <w:r w:rsidR="00950576" w:rsidRPr="00D1241D">
        <w:rPr>
          <w:rFonts w:ascii="Maiandra GD" w:hAnsi="Maiandra GD" w:cs="Palatino Linotype"/>
          <w:b/>
        </w:rPr>
        <w:t>~Classwork</w:t>
      </w:r>
      <w:proofErr w:type="spellEnd"/>
      <w:r w:rsidR="00950576" w:rsidRPr="00D1241D">
        <w:rPr>
          <w:rFonts w:ascii="Maiandra GD" w:hAnsi="Maiandra GD" w:cs="Palatino Linotype"/>
          <w:b/>
        </w:rPr>
        <w:t>/Homework</w:t>
      </w:r>
    </w:p>
    <w:p w:rsidR="00A70BE4" w:rsidRPr="00D1241D" w:rsidRDefault="00A70BE4" w:rsidP="007D3710">
      <w:pPr>
        <w:jc w:val="both"/>
        <w:rPr>
          <w:rFonts w:ascii="Maiandra GD" w:hAnsi="Maiandra GD" w:cs="Palatino Linotype"/>
        </w:rPr>
      </w:pPr>
      <w:r w:rsidRPr="00D1241D">
        <w:rPr>
          <w:rFonts w:ascii="Maiandra GD" w:hAnsi="Maiandra GD" w:cs="Palatino Linotype"/>
        </w:rPr>
        <w:t>Students will be responsible for keeping all class</w:t>
      </w:r>
      <w:r w:rsidR="00950576" w:rsidRPr="00D1241D">
        <w:rPr>
          <w:rFonts w:ascii="Maiandra GD" w:hAnsi="Maiandra GD" w:cs="Palatino Linotype"/>
        </w:rPr>
        <w:t>work</w:t>
      </w:r>
      <w:r w:rsidRPr="00D1241D">
        <w:rPr>
          <w:rFonts w:ascii="Maiandra GD" w:hAnsi="Maiandra GD" w:cs="Palatino Linotype"/>
        </w:rPr>
        <w:t xml:space="preserve"> in an </w:t>
      </w:r>
      <w:r w:rsidRPr="00D1241D">
        <w:rPr>
          <w:rFonts w:ascii="Maiandra GD" w:hAnsi="Maiandra GD" w:cs="Palatino Linotype"/>
          <w:b/>
        </w:rPr>
        <w:t>interactive notebook</w:t>
      </w:r>
      <w:r w:rsidRPr="00D1241D">
        <w:rPr>
          <w:rFonts w:ascii="Maiandra GD" w:hAnsi="Maiandra GD" w:cs="Palatino Linotype"/>
        </w:rPr>
        <w:t xml:space="preserve">. </w:t>
      </w:r>
      <w:r w:rsidR="00726687" w:rsidRPr="00D1241D">
        <w:rPr>
          <w:rFonts w:ascii="Maiandra GD" w:hAnsi="Maiandra GD" w:cs="Palatino Linotype"/>
        </w:rPr>
        <w:t xml:space="preserve">These notebooks will be provided for each student. </w:t>
      </w:r>
      <w:r w:rsidR="00950576" w:rsidRPr="00D1241D">
        <w:rPr>
          <w:rFonts w:ascii="Maiandra GD" w:hAnsi="Maiandra GD" w:cs="Palatino Linotype"/>
        </w:rPr>
        <w:t xml:space="preserve">Classwork is assigned daily. It is expected to be completed in the time allotted for class and must be your own work. Please make sure to check my canvas page or communicate with me regarding work when you are absent. </w:t>
      </w:r>
      <w:r w:rsidRPr="00D1241D">
        <w:rPr>
          <w:rFonts w:ascii="Maiandra GD" w:hAnsi="Maiandra GD" w:cs="Palatino Linotype"/>
        </w:rPr>
        <w:t xml:space="preserve">We will organize the notebook with class notes and assignments. </w:t>
      </w:r>
      <w:r w:rsidR="00950576" w:rsidRPr="00D1241D">
        <w:rPr>
          <w:rFonts w:ascii="Maiandra GD" w:hAnsi="Maiandra GD" w:cs="Palatino Linotype"/>
        </w:rPr>
        <w:t xml:space="preserve">It is mandatory to have your organized notebook each day in class. A lost notebook is the student’s responsibility to replace. It is also their responsibility to replace all work that was in the missing notebook. A sample notebook will be available for students to reference if they are absent. </w:t>
      </w:r>
    </w:p>
    <w:p w:rsidR="00762863" w:rsidRDefault="00F34308" w:rsidP="007D3710">
      <w:pPr>
        <w:jc w:val="both"/>
        <w:rPr>
          <w:rFonts w:ascii="Maiandra GD" w:hAnsi="Maiandra GD" w:cs="Palatino Linotype"/>
        </w:rPr>
      </w:pPr>
      <w:proofErr w:type="spellStart"/>
      <w:r w:rsidRPr="00D1241D">
        <w:rPr>
          <w:rFonts w:ascii="Maiandra GD" w:hAnsi="Maiandra GD" w:cs="Palatino Linotype"/>
          <w:b/>
        </w:rPr>
        <w:t>Bellringers</w:t>
      </w:r>
      <w:proofErr w:type="spellEnd"/>
      <w:r w:rsidRPr="00D1241D">
        <w:rPr>
          <w:rFonts w:ascii="Maiandra GD" w:hAnsi="Maiandra GD" w:cs="Palatino Linotype"/>
          <w:b/>
        </w:rPr>
        <w:t>-</w:t>
      </w:r>
      <w:r w:rsidRPr="00D1241D">
        <w:rPr>
          <w:rFonts w:ascii="Maiandra GD" w:hAnsi="Maiandra GD" w:cs="Palatino Linotype"/>
        </w:rPr>
        <w:t xml:space="preserve">Each class block will begin with a bell ringer. The bell ringer is a vocabulary word that is related to the unit of study. Bell ringer quizzes will be given after each unit. It is the student’s responsibility to retrieve these if you are absent. </w:t>
      </w:r>
    </w:p>
    <w:p w:rsidR="005C7B25" w:rsidRPr="00C45694" w:rsidRDefault="005C7B25" w:rsidP="005C7B25">
      <w:pPr>
        <w:ind w:left="720"/>
        <w:rPr>
          <w:rFonts w:ascii="Maiandra GD" w:hAnsi="Maiandra GD" w:cs="Palatino Linotype"/>
          <w:b/>
          <w:bCs/>
        </w:rPr>
      </w:pPr>
    </w:p>
    <w:p w:rsidR="00437CB8" w:rsidRPr="00D1241D" w:rsidRDefault="00437CB8" w:rsidP="007279A2">
      <w:pPr>
        <w:jc w:val="center"/>
        <w:rPr>
          <w:rFonts w:ascii="Maiandra GD" w:hAnsi="Maiandra GD" w:cs="Palatino Linotype"/>
        </w:rPr>
      </w:pPr>
    </w:p>
    <w:p w:rsidR="00F33F71" w:rsidRPr="00D1241D" w:rsidRDefault="00F33F71" w:rsidP="007D3710">
      <w:pPr>
        <w:jc w:val="both"/>
        <w:rPr>
          <w:rFonts w:ascii="Maiandra GD" w:hAnsi="Maiandra GD" w:cs="Palatino Linotype"/>
          <w:b/>
          <w:bCs/>
        </w:rPr>
      </w:pPr>
      <w:r w:rsidRPr="00D1241D">
        <w:rPr>
          <w:rFonts w:ascii="Maiandra GD" w:hAnsi="Maiandra GD" w:cs="Palatino Linotype"/>
          <w:b/>
          <w:bCs/>
        </w:rPr>
        <w:t>Supplies REQUIRED for class:</w:t>
      </w:r>
    </w:p>
    <w:p w:rsidR="00F33F71" w:rsidRPr="00D1241D" w:rsidRDefault="00F33F71" w:rsidP="007D3710">
      <w:pPr>
        <w:jc w:val="both"/>
        <w:rPr>
          <w:rFonts w:ascii="Maiandra GD" w:hAnsi="Maiandra GD" w:cs="Palatino Linotype"/>
        </w:rPr>
      </w:pPr>
      <w:r w:rsidRPr="00D1241D">
        <w:rPr>
          <w:rFonts w:ascii="Maiandra GD" w:hAnsi="Maiandra GD" w:cs="Palatino Linotype"/>
        </w:rPr>
        <w:t xml:space="preserve">You will need to bring the following supplies per </w:t>
      </w:r>
      <w:r w:rsidR="00F750F7" w:rsidRPr="00D1241D">
        <w:rPr>
          <w:rFonts w:ascii="Maiandra GD" w:hAnsi="Maiandra GD" w:cs="Palatino Linotype"/>
        </w:rPr>
        <w:t>kitchen group</w:t>
      </w:r>
      <w:r w:rsidRPr="00D1241D">
        <w:rPr>
          <w:rFonts w:ascii="Maiandra GD" w:hAnsi="Maiandra GD" w:cs="Palatino Linotype"/>
        </w:rPr>
        <w:t>:</w:t>
      </w:r>
    </w:p>
    <w:p w:rsidR="00B0340A" w:rsidRPr="00D1241D" w:rsidRDefault="00B0340A" w:rsidP="008302F0">
      <w:pPr>
        <w:numPr>
          <w:ilvl w:val="0"/>
          <w:numId w:val="2"/>
        </w:numPr>
        <w:jc w:val="both"/>
        <w:rPr>
          <w:rFonts w:ascii="Maiandra GD" w:hAnsi="Maiandra GD" w:cs="Palatino Linotype"/>
        </w:rPr>
      </w:pPr>
      <w:r w:rsidRPr="00D1241D">
        <w:rPr>
          <w:rFonts w:ascii="Maiandra GD" w:hAnsi="Maiandra GD" w:cs="Palatino Linotype"/>
        </w:rPr>
        <w:t xml:space="preserve">10 </w:t>
      </w:r>
      <w:r w:rsidR="00407004" w:rsidRPr="00D1241D">
        <w:rPr>
          <w:rFonts w:ascii="Maiandra GD" w:hAnsi="Maiandra GD" w:cs="Palatino Linotype"/>
        </w:rPr>
        <w:t xml:space="preserve">Elmer’s </w:t>
      </w:r>
      <w:r w:rsidR="00FD74B8">
        <w:rPr>
          <w:rFonts w:ascii="Maiandra GD" w:hAnsi="Maiandra GD" w:cs="Palatino Linotype"/>
        </w:rPr>
        <w:t xml:space="preserve">disappearing purple </w:t>
      </w:r>
      <w:r w:rsidR="00407004" w:rsidRPr="00D1241D">
        <w:rPr>
          <w:rFonts w:ascii="Maiandra GD" w:hAnsi="Maiandra GD" w:cs="Palatino Linotype"/>
        </w:rPr>
        <w:t xml:space="preserve">glue </w:t>
      </w:r>
      <w:r w:rsidRPr="00D1241D">
        <w:rPr>
          <w:rFonts w:ascii="Maiandra GD" w:hAnsi="Maiandra GD" w:cs="Palatino Linotype"/>
        </w:rPr>
        <w:t>sticks/student</w:t>
      </w:r>
      <w:r w:rsidR="00407004" w:rsidRPr="00D1241D">
        <w:rPr>
          <w:rFonts w:ascii="Maiandra GD" w:hAnsi="Maiandra GD" w:cs="Palatino Linotype"/>
        </w:rPr>
        <w:t>- for your interactive notebook. (Note: You will be provided with the notebook)</w:t>
      </w:r>
    </w:p>
    <w:p w:rsidR="00A20C32" w:rsidRPr="00D1241D" w:rsidRDefault="00A20C32" w:rsidP="008302F0">
      <w:pPr>
        <w:numPr>
          <w:ilvl w:val="0"/>
          <w:numId w:val="2"/>
        </w:numPr>
        <w:jc w:val="both"/>
        <w:rPr>
          <w:rFonts w:ascii="Maiandra GD" w:hAnsi="Maiandra GD" w:cs="Palatino Linotype"/>
        </w:rPr>
      </w:pPr>
      <w:r w:rsidRPr="00D1241D">
        <w:rPr>
          <w:rFonts w:ascii="Maiandra GD" w:hAnsi="Maiandra GD" w:cs="Palatino Linotype"/>
        </w:rPr>
        <w:t>Dawn dish detergent- one bottle/student</w:t>
      </w:r>
    </w:p>
    <w:p w:rsidR="00F33F71" w:rsidRPr="00D1241D" w:rsidRDefault="00986DE4" w:rsidP="008302F0">
      <w:pPr>
        <w:numPr>
          <w:ilvl w:val="0"/>
          <w:numId w:val="2"/>
        </w:numPr>
        <w:jc w:val="both"/>
        <w:rPr>
          <w:rFonts w:ascii="Maiandra GD" w:hAnsi="Maiandra GD" w:cs="Palatino Linotype"/>
        </w:rPr>
      </w:pPr>
      <w:r w:rsidRPr="00D1241D">
        <w:rPr>
          <w:rFonts w:ascii="Maiandra GD" w:hAnsi="Maiandra GD" w:cs="Palatino Linotype"/>
        </w:rPr>
        <w:t>Paper plates, cups, forks, spoons (</w:t>
      </w:r>
      <w:r w:rsidR="00497115" w:rsidRPr="00D1241D">
        <w:rPr>
          <w:rFonts w:ascii="Maiandra GD" w:hAnsi="Maiandra GD" w:cs="Palatino Linotype"/>
        </w:rPr>
        <w:t>Mandatory</w:t>
      </w:r>
      <w:r w:rsidRPr="00D1241D">
        <w:rPr>
          <w:rFonts w:ascii="Maiandra GD" w:hAnsi="Maiandra GD" w:cs="Palatino Linotype"/>
        </w:rPr>
        <w:t>)</w:t>
      </w:r>
      <w:r w:rsidR="00DA4319" w:rsidRPr="00D1241D">
        <w:rPr>
          <w:rFonts w:ascii="Maiandra GD" w:hAnsi="Maiandra GD" w:cs="Palatino Linotype"/>
        </w:rPr>
        <w:t xml:space="preserve">-only used for your kitchen groups. </w:t>
      </w:r>
    </w:p>
    <w:p w:rsidR="00F33F71" w:rsidRPr="00D1241D" w:rsidRDefault="00F33F71" w:rsidP="008302F0">
      <w:pPr>
        <w:numPr>
          <w:ilvl w:val="0"/>
          <w:numId w:val="2"/>
        </w:numPr>
        <w:jc w:val="both"/>
        <w:rPr>
          <w:rFonts w:ascii="Maiandra GD" w:hAnsi="Maiandra GD" w:cs="Palatino Linotype"/>
        </w:rPr>
      </w:pPr>
      <w:r w:rsidRPr="00D1241D">
        <w:rPr>
          <w:rFonts w:ascii="Maiandra GD" w:hAnsi="Maiandra GD" w:cs="Palatino Linotype"/>
        </w:rPr>
        <w:t>Hair re</w:t>
      </w:r>
      <w:r w:rsidR="00E17815" w:rsidRPr="00D1241D">
        <w:rPr>
          <w:rFonts w:ascii="Maiandra GD" w:hAnsi="Maiandra GD" w:cs="Palatino Linotype"/>
        </w:rPr>
        <w:t>straints (</w:t>
      </w:r>
      <w:r w:rsidR="000C5DD7" w:rsidRPr="00D1241D">
        <w:rPr>
          <w:rFonts w:ascii="Maiandra GD" w:hAnsi="Maiandra GD" w:cs="Palatino Linotype"/>
        </w:rPr>
        <w:t>Mandatory~</w:t>
      </w:r>
      <w:r w:rsidR="00DA4319" w:rsidRPr="00D1241D">
        <w:rPr>
          <w:rFonts w:ascii="Maiandra GD" w:hAnsi="Maiandra GD" w:cs="Palatino Linotype"/>
        </w:rPr>
        <w:t xml:space="preserve"> </w:t>
      </w:r>
      <w:r w:rsidR="00E17815" w:rsidRPr="00D1241D">
        <w:rPr>
          <w:rFonts w:ascii="Maiandra GD" w:hAnsi="Maiandra GD" w:cs="Palatino Linotype"/>
        </w:rPr>
        <w:t>this can include a baseball hat)</w:t>
      </w:r>
    </w:p>
    <w:p w:rsidR="001D781A" w:rsidRDefault="001D781A" w:rsidP="008302F0">
      <w:pPr>
        <w:numPr>
          <w:ilvl w:val="0"/>
          <w:numId w:val="2"/>
        </w:numPr>
        <w:jc w:val="both"/>
        <w:rPr>
          <w:rFonts w:ascii="Maiandra GD" w:hAnsi="Maiandra GD" w:cs="Palatino Linotype"/>
        </w:rPr>
      </w:pPr>
      <w:r w:rsidRPr="00D1241D">
        <w:rPr>
          <w:rFonts w:ascii="Maiandra GD" w:hAnsi="Maiandra GD" w:cs="Palatino Linotype"/>
        </w:rPr>
        <w:t xml:space="preserve">Aluminum foil, saran wrap, plastic bowls to take left overs will be optional. There are many times students want to take their leftovers home. Please plan accordingly and bring needed supplies. </w:t>
      </w:r>
    </w:p>
    <w:p w:rsidR="009258D8" w:rsidRDefault="009258D8" w:rsidP="009258D8">
      <w:pPr>
        <w:jc w:val="both"/>
        <w:rPr>
          <w:rFonts w:ascii="Maiandra GD" w:hAnsi="Maiandra GD" w:cs="Palatino Linotype"/>
        </w:rPr>
      </w:pPr>
    </w:p>
    <w:p w:rsidR="009258D8" w:rsidRDefault="009258D8" w:rsidP="009258D8">
      <w:pPr>
        <w:jc w:val="both"/>
        <w:rPr>
          <w:rFonts w:ascii="Maiandra GD" w:hAnsi="Maiandra GD" w:cs="Palatino Linotype"/>
        </w:rPr>
      </w:pPr>
    </w:p>
    <w:p w:rsidR="009258D8" w:rsidRDefault="009258D8" w:rsidP="009258D8">
      <w:pPr>
        <w:jc w:val="both"/>
        <w:rPr>
          <w:rFonts w:ascii="Maiandra GD" w:hAnsi="Maiandra GD" w:cs="Palatino Linotype"/>
        </w:rPr>
      </w:pPr>
    </w:p>
    <w:p w:rsidR="009258D8" w:rsidRDefault="009258D8" w:rsidP="009258D8">
      <w:pPr>
        <w:jc w:val="both"/>
        <w:rPr>
          <w:rFonts w:ascii="Maiandra GD" w:hAnsi="Maiandra GD" w:cs="Palatino Linotype"/>
        </w:rPr>
      </w:pPr>
    </w:p>
    <w:p w:rsidR="0052339A" w:rsidRPr="00D1241D" w:rsidRDefault="0052339A" w:rsidP="004D06EF">
      <w:pPr>
        <w:jc w:val="center"/>
        <w:rPr>
          <w:rFonts w:ascii="Maiandra GD" w:hAnsi="Maiandra GD" w:cs="Palatino Linotype"/>
          <w:b/>
        </w:rPr>
      </w:pPr>
    </w:p>
    <w:p w:rsidR="00BF692C" w:rsidRPr="00D1241D" w:rsidRDefault="00BF692C" w:rsidP="004D06EF">
      <w:pPr>
        <w:jc w:val="center"/>
        <w:rPr>
          <w:rFonts w:ascii="Maiandra GD" w:hAnsi="Maiandra GD" w:cs="Palatino Linotyp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5"/>
        <w:gridCol w:w="699"/>
        <w:gridCol w:w="6932"/>
      </w:tblGrid>
      <w:tr w:rsidR="004D06EF" w:rsidRPr="00D1241D" w:rsidTr="00534B90">
        <w:trPr>
          <w:trHeight w:val="467"/>
        </w:trPr>
        <w:tc>
          <w:tcPr>
            <w:tcW w:w="1225" w:type="dxa"/>
            <w:shd w:val="clear" w:color="auto" w:fill="auto"/>
          </w:tcPr>
          <w:p w:rsidR="004D06EF" w:rsidRPr="00D1241D" w:rsidRDefault="004D06EF" w:rsidP="00F34308">
            <w:pPr>
              <w:jc w:val="both"/>
              <w:rPr>
                <w:rFonts w:ascii="Maiandra GD" w:hAnsi="Maiandra GD" w:cs="Palatino Linotype"/>
              </w:rPr>
            </w:pPr>
          </w:p>
        </w:tc>
        <w:tc>
          <w:tcPr>
            <w:tcW w:w="682" w:type="dxa"/>
            <w:shd w:val="clear" w:color="auto" w:fill="auto"/>
          </w:tcPr>
          <w:p w:rsidR="004D06EF" w:rsidRPr="00D1241D" w:rsidRDefault="004D06EF" w:rsidP="00F34308">
            <w:pPr>
              <w:jc w:val="both"/>
              <w:rPr>
                <w:rFonts w:ascii="Maiandra GD" w:hAnsi="Maiandra GD" w:cs="Palatino Linotype"/>
              </w:rPr>
            </w:pPr>
          </w:p>
        </w:tc>
        <w:tc>
          <w:tcPr>
            <w:tcW w:w="6949" w:type="dxa"/>
            <w:shd w:val="clear" w:color="auto" w:fill="auto"/>
          </w:tcPr>
          <w:p w:rsidR="004D06EF" w:rsidRPr="00D1241D" w:rsidRDefault="00B41802" w:rsidP="00F34308">
            <w:pPr>
              <w:jc w:val="both"/>
              <w:rPr>
                <w:rFonts w:ascii="Maiandra GD" w:hAnsi="Maiandra GD" w:cs="Palatino Linotype"/>
                <w:b/>
              </w:rPr>
            </w:pPr>
            <w:r w:rsidRPr="00D1241D">
              <w:rPr>
                <w:rFonts w:ascii="Maiandra GD" w:hAnsi="Maiandra GD" w:cs="Palatino Linotype"/>
                <w:b/>
              </w:rPr>
              <w:t xml:space="preserve">Food &amp; Nutrition I FN41 </w:t>
            </w:r>
          </w:p>
        </w:tc>
      </w:tr>
      <w:tr w:rsidR="00BF692C" w:rsidRPr="00D1241D" w:rsidTr="00F34308">
        <w:tc>
          <w:tcPr>
            <w:tcW w:w="1225" w:type="dxa"/>
            <w:shd w:val="clear" w:color="auto" w:fill="auto"/>
          </w:tcPr>
          <w:p w:rsidR="00BF692C" w:rsidRPr="00D1241D" w:rsidRDefault="00BF692C" w:rsidP="00F34308">
            <w:pPr>
              <w:jc w:val="both"/>
              <w:rPr>
                <w:rFonts w:ascii="Maiandra GD" w:hAnsi="Maiandra GD" w:cs="Palatino Linotype"/>
                <w:b/>
              </w:rPr>
            </w:pPr>
            <w:r w:rsidRPr="00D1241D">
              <w:rPr>
                <w:rFonts w:ascii="Maiandra GD" w:hAnsi="Maiandra GD" w:cs="Palatino Linotype"/>
                <w:b/>
              </w:rPr>
              <w:t xml:space="preserve">Objective </w:t>
            </w:r>
          </w:p>
        </w:tc>
        <w:tc>
          <w:tcPr>
            <w:tcW w:w="682" w:type="dxa"/>
            <w:shd w:val="clear" w:color="auto" w:fill="auto"/>
          </w:tcPr>
          <w:p w:rsidR="00BF692C" w:rsidRPr="00D1241D" w:rsidRDefault="00BF692C" w:rsidP="00F34308">
            <w:pPr>
              <w:jc w:val="both"/>
              <w:rPr>
                <w:rFonts w:ascii="Maiandra GD" w:hAnsi="Maiandra GD" w:cs="Palatino Linotype"/>
                <w:b/>
              </w:rPr>
            </w:pPr>
            <w:r w:rsidRPr="00D1241D">
              <w:rPr>
                <w:rFonts w:ascii="Maiandra GD" w:hAnsi="Maiandra GD" w:cs="Palatino Linotype"/>
                <w:b/>
              </w:rPr>
              <w:t>1</w:t>
            </w:r>
          </w:p>
        </w:tc>
        <w:tc>
          <w:tcPr>
            <w:tcW w:w="6949" w:type="dxa"/>
            <w:shd w:val="clear" w:color="auto" w:fill="auto"/>
          </w:tcPr>
          <w:p w:rsidR="00BF692C" w:rsidRPr="00D1241D" w:rsidRDefault="009A2BC7" w:rsidP="00F34308">
            <w:pPr>
              <w:jc w:val="both"/>
              <w:rPr>
                <w:rFonts w:ascii="Maiandra GD" w:hAnsi="Maiandra GD" w:cs="Palatino Linotype"/>
                <w:b/>
              </w:rPr>
            </w:pPr>
            <w:r w:rsidRPr="00D1241D">
              <w:rPr>
                <w:rFonts w:ascii="Maiandra GD" w:hAnsi="Maiandra GD" w:cs="Palatino Linotype"/>
                <w:b/>
              </w:rPr>
              <w:t>Understand the relationship between food choices and health.</w:t>
            </w:r>
          </w:p>
        </w:tc>
      </w:tr>
      <w:tr w:rsidR="00BF692C" w:rsidRPr="00D1241D" w:rsidTr="00F34308">
        <w:tc>
          <w:tcPr>
            <w:tcW w:w="1225" w:type="dxa"/>
            <w:shd w:val="clear" w:color="auto" w:fill="auto"/>
          </w:tcPr>
          <w:p w:rsidR="00BF692C" w:rsidRPr="00D1241D" w:rsidRDefault="00BF692C" w:rsidP="00F34308">
            <w:pPr>
              <w:jc w:val="both"/>
              <w:rPr>
                <w:rFonts w:ascii="Maiandra GD" w:hAnsi="Maiandra GD" w:cs="Palatino Linotype"/>
              </w:rPr>
            </w:pPr>
            <w:r w:rsidRPr="00D1241D">
              <w:rPr>
                <w:rFonts w:ascii="Maiandra GD" w:hAnsi="Maiandra GD" w:cs="Palatino Linotype"/>
              </w:rPr>
              <w:t>standard</w:t>
            </w:r>
          </w:p>
        </w:tc>
        <w:tc>
          <w:tcPr>
            <w:tcW w:w="682" w:type="dxa"/>
            <w:shd w:val="clear" w:color="auto" w:fill="auto"/>
          </w:tcPr>
          <w:p w:rsidR="00BF692C" w:rsidRPr="00D1241D" w:rsidRDefault="00BF692C" w:rsidP="00F34308">
            <w:pPr>
              <w:jc w:val="both"/>
              <w:rPr>
                <w:rFonts w:ascii="Maiandra GD" w:hAnsi="Maiandra GD" w:cs="Palatino Linotype"/>
              </w:rPr>
            </w:pPr>
            <w:r w:rsidRPr="00D1241D">
              <w:rPr>
                <w:rFonts w:ascii="Maiandra GD" w:hAnsi="Maiandra GD" w:cs="Palatino Linotype"/>
              </w:rPr>
              <w:t>1.01</w:t>
            </w:r>
          </w:p>
        </w:tc>
        <w:tc>
          <w:tcPr>
            <w:tcW w:w="6949" w:type="dxa"/>
            <w:shd w:val="clear" w:color="auto" w:fill="auto"/>
          </w:tcPr>
          <w:p w:rsidR="00BF692C" w:rsidRPr="00D1241D" w:rsidRDefault="00DD2621" w:rsidP="00F34308">
            <w:pPr>
              <w:jc w:val="both"/>
              <w:rPr>
                <w:rFonts w:ascii="Maiandra GD" w:hAnsi="Maiandra GD" w:cs="Palatino Linotype"/>
              </w:rPr>
            </w:pPr>
            <w:r w:rsidRPr="00D1241D">
              <w:rPr>
                <w:rFonts w:ascii="Maiandra GD" w:hAnsi="Maiandra GD" w:cs="Palatino Linotype"/>
              </w:rPr>
              <w:t>Remember influences on food choices.</w:t>
            </w:r>
          </w:p>
        </w:tc>
      </w:tr>
      <w:tr w:rsidR="00BF692C" w:rsidRPr="00D1241D" w:rsidTr="00F34308">
        <w:tc>
          <w:tcPr>
            <w:tcW w:w="1225" w:type="dxa"/>
            <w:shd w:val="clear" w:color="auto" w:fill="auto"/>
          </w:tcPr>
          <w:p w:rsidR="00BF692C" w:rsidRPr="00D1241D" w:rsidRDefault="00BF692C" w:rsidP="00F34308">
            <w:pPr>
              <w:jc w:val="both"/>
              <w:rPr>
                <w:rFonts w:ascii="Maiandra GD" w:hAnsi="Maiandra GD" w:cs="Palatino Linotype"/>
              </w:rPr>
            </w:pPr>
          </w:p>
        </w:tc>
        <w:tc>
          <w:tcPr>
            <w:tcW w:w="682" w:type="dxa"/>
            <w:shd w:val="clear" w:color="auto" w:fill="auto"/>
          </w:tcPr>
          <w:p w:rsidR="00BF692C" w:rsidRPr="00D1241D" w:rsidRDefault="00F11B74" w:rsidP="00F34308">
            <w:pPr>
              <w:jc w:val="both"/>
              <w:rPr>
                <w:rFonts w:ascii="Maiandra GD" w:hAnsi="Maiandra GD" w:cs="Palatino Linotype"/>
              </w:rPr>
            </w:pPr>
            <w:r w:rsidRPr="00D1241D">
              <w:rPr>
                <w:rFonts w:ascii="Maiandra GD" w:hAnsi="Maiandra GD" w:cs="Palatino Linotype"/>
              </w:rPr>
              <w:t>1.02</w:t>
            </w:r>
          </w:p>
        </w:tc>
        <w:tc>
          <w:tcPr>
            <w:tcW w:w="6949" w:type="dxa"/>
            <w:shd w:val="clear" w:color="auto" w:fill="auto"/>
          </w:tcPr>
          <w:p w:rsidR="00BF692C" w:rsidRPr="00D1241D" w:rsidRDefault="00DD2621" w:rsidP="00F34308">
            <w:pPr>
              <w:jc w:val="both"/>
              <w:rPr>
                <w:rFonts w:ascii="Maiandra GD" w:hAnsi="Maiandra GD" w:cs="Palatino Linotype"/>
              </w:rPr>
            </w:pPr>
            <w:r w:rsidRPr="00D1241D">
              <w:rPr>
                <w:rFonts w:ascii="Maiandra GD" w:hAnsi="Maiandra GD" w:cs="Palatino Linotype"/>
              </w:rPr>
              <w:t xml:space="preserve">Understand guidelines for healthful food preparation. </w:t>
            </w:r>
          </w:p>
        </w:tc>
      </w:tr>
      <w:tr w:rsidR="00BF692C" w:rsidRPr="00D1241D" w:rsidTr="00F34308">
        <w:tc>
          <w:tcPr>
            <w:tcW w:w="1225" w:type="dxa"/>
            <w:shd w:val="clear" w:color="auto" w:fill="auto"/>
          </w:tcPr>
          <w:p w:rsidR="00BF692C" w:rsidRPr="00D1241D" w:rsidRDefault="00EE49C7" w:rsidP="00F34308">
            <w:pPr>
              <w:jc w:val="both"/>
              <w:rPr>
                <w:rFonts w:ascii="Maiandra GD" w:hAnsi="Maiandra GD" w:cs="Palatino Linotype"/>
                <w:b/>
              </w:rPr>
            </w:pPr>
            <w:r w:rsidRPr="00D1241D">
              <w:rPr>
                <w:rFonts w:ascii="Maiandra GD" w:hAnsi="Maiandra GD" w:cs="Palatino Linotype"/>
                <w:b/>
              </w:rPr>
              <w:t>Objective</w:t>
            </w:r>
          </w:p>
        </w:tc>
        <w:tc>
          <w:tcPr>
            <w:tcW w:w="682" w:type="dxa"/>
            <w:shd w:val="clear" w:color="auto" w:fill="auto"/>
          </w:tcPr>
          <w:p w:rsidR="00BF692C" w:rsidRPr="00D1241D" w:rsidRDefault="00EE49C7" w:rsidP="00F34308">
            <w:pPr>
              <w:jc w:val="both"/>
              <w:rPr>
                <w:rFonts w:ascii="Maiandra GD" w:hAnsi="Maiandra GD" w:cs="Palatino Linotype"/>
                <w:b/>
              </w:rPr>
            </w:pPr>
            <w:r w:rsidRPr="00D1241D">
              <w:rPr>
                <w:rFonts w:ascii="Maiandra GD" w:hAnsi="Maiandra GD" w:cs="Palatino Linotype"/>
                <w:b/>
              </w:rPr>
              <w:t>2</w:t>
            </w:r>
          </w:p>
        </w:tc>
        <w:tc>
          <w:tcPr>
            <w:tcW w:w="6949" w:type="dxa"/>
            <w:shd w:val="clear" w:color="auto" w:fill="auto"/>
          </w:tcPr>
          <w:p w:rsidR="00BF692C" w:rsidRPr="00D1241D" w:rsidRDefault="00EE49C7" w:rsidP="00F34308">
            <w:pPr>
              <w:jc w:val="both"/>
              <w:rPr>
                <w:rFonts w:ascii="Maiandra GD" w:hAnsi="Maiandra GD" w:cs="Palatino Linotype"/>
                <w:b/>
              </w:rPr>
            </w:pPr>
            <w:r w:rsidRPr="00D1241D">
              <w:rPr>
                <w:rFonts w:ascii="Maiandra GD" w:hAnsi="Maiandra GD" w:cs="Palatino Linotype"/>
                <w:b/>
              </w:rPr>
              <w:t>Understand methods for food preparation</w:t>
            </w:r>
          </w:p>
        </w:tc>
      </w:tr>
      <w:tr w:rsidR="00BF692C" w:rsidRPr="00D1241D" w:rsidTr="00F34308">
        <w:tc>
          <w:tcPr>
            <w:tcW w:w="1225" w:type="dxa"/>
            <w:shd w:val="clear" w:color="auto" w:fill="auto"/>
          </w:tcPr>
          <w:p w:rsidR="00BF692C" w:rsidRPr="00D1241D" w:rsidRDefault="00EE49C7" w:rsidP="00F34308">
            <w:pPr>
              <w:jc w:val="both"/>
              <w:rPr>
                <w:rFonts w:ascii="Maiandra GD" w:hAnsi="Maiandra GD" w:cs="Palatino Linotype"/>
              </w:rPr>
            </w:pPr>
            <w:r w:rsidRPr="00D1241D">
              <w:rPr>
                <w:rFonts w:ascii="Maiandra GD" w:hAnsi="Maiandra GD" w:cs="Palatino Linotype"/>
              </w:rPr>
              <w:t xml:space="preserve">Standard </w:t>
            </w:r>
          </w:p>
        </w:tc>
        <w:tc>
          <w:tcPr>
            <w:tcW w:w="682" w:type="dxa"/>
            <w:shd w:val="clear" w:color="auto" w:fill="auto"/>
          </w:tcPr>
          <w:p w:rsidR="00BF692C" w:rsidRPr="00D1241D" w:rsidRDefault="00EE49C7" w:rsidP="00F34308">
            <w:pPr>
              <w:jc w:val="both"/>
              <w:rPr>
                <w:rFonts w:ascii="Maiandra GD" w:hAnsi="Maiandra GD" w:cs="Palatino Linotype"/>
              </w:rPr>
            </w:pPr>
            <w:r w:rsidRPr="00D1241D">
              <w:rPr>
                <w:rFonts w:ascii="Maiandra GD" w:hAnsi="Maiandra GD" w:cs="Palatino Linotype"/>
              </w:rPr>
              <w:t>2.01</w:t>
            </w:r>
          </w:p>
        </w:tc>
        <w:tc>
          <w:tcPr>
            <w:tcW w:w="6949" w:type="dxa"/>
            <w:shd w:val="clear" w:color="auto" w:fill="auto"/>
          </w:tcPr>
          <w:p w:rsidR="00BF692C" w:rsidRPr="00D1241D" w:rsidRDefault="00DD2621" w:rsidP="00F34308">
            <w:pPr>
              <w:jc w:val="both"/>
              <w:rPr>
                <w:rFonts w:ascii="Maiandra GD" w:hAnsi="Maiandra GD" w:cs="Palatino Linotype"/>
              </w:rPr>
            </w:pPr>
            <w:r w:rsidRPr="00D1241D">
              <w:rPr>
                <w:rFonts w:ascii="Maiandra GD" w:hAnsi="Maiandra GD" w:cs="Palatino Linotype"/>
              </w:rPr>
              <w:t xml:space="preserve">Understand kitchen safety. </w:t>
            </w:r>
          </w:p>
        </w:tc>
      </w:tr>
      <w:tr w:rsidR="00BF692C" w:rsidRPr="00D1241D" w:rsidTr="00F34308">
        <w:tc>
          <w:tcPr>
            <w:tcW w:w="1225" w:type="dxa"/>
            <w:shd w:val="clear" w:color="auto" w:fill="auto"/>
          </w:tcPr>
          <w:p w:rsidR="00BF692C" w:rsidRPr="00D1241D" w:rsidRDefault="00BF692C" w:rsidP="00F34308">
            <w:pPr>
              <w:jc w:val="both"/>
              <w:rPr>
                <w:rFonts w:ascii="Maiandra GD" w:hAnsi="Maiandra GD" w:cs="Palatino Linotype"/>
              </w:rPr>
            </w:pPr>
          </w:p>
        </w:tc>
        <w:tc>
          <w:tcPr>
            <w:tcW w:w="682" w:type="dxa"/>
            <w:shd w:val="clear" w:color="auto" w:fill="auto"/>
          </w:tcPr>
          <w:p w:rsidR="00BF692C" w:rsidRPr="00D1241D" w:rsidRDefault="00EE49C7" w:rsidP="00F34308">
            <w:pPr>
              <w:jc w:val="both"/>
              <w:rPr>
                <w:rFonts w:ascii="Maiandra GD" w:hAnsi="Maiandra GD" w:cs="Palatino Linotype"/>
              </w:rPr>
            </w:pPr>
            <w:r w:rsidRPr="00D1241D">
              <w:rPr>
                <w:rFonts w:ascii="Maiandra GD" w:hAnsi="Maiandra GD" w:cs="Palatino Linotype"/>
              </w:rPr>
              <w:t>2.02</w:t>
            </w:r>
          </w:p>
        </w:tc>
        <w:tc>
          <w:tcPr>
            <w:tcW w:w="6949" w:type="dxa"/>
            <w:shd w:val="clear" w:color="auto" w:fill="auto"/>
          </w:tcPr>
          <w:p w:rsidR="00BF692C" w:rsidRPr="00D1241D" w:rsidRDefault="00DD2621" w:rsidP="00F34308">
            <w:pPr>
              <w:jc w:val="both"/>
              <w:rPr>
                <w:rFonts w:ascii="Maiandra GD" w:hAnsi="Maiandra GD" w:cs="Palatino Linotype"/>
              </w:rPr>
            </w:pPr>
            <w:r w:rsidRPr="00D1241D">
              <w:rPr>
                <w:rFonts w:ascii="Maiandra GD" w:hAnsi="Maiandra GD" w:cs="Palatino Linotype"/>
              </w:rPr>
              <w:t>Unders</w:t>
            </w:r>
            <w:r w:rsidR="00950C37" w:rsidRPr="00D1241D">
              <w:rPr>
                <w:rFonts w:ascii="Maiandra GD" w:hAnsi="Maiandra GD" w:cs="Palatino Linotype"/>
              </w:rPr>
              <w:t>tand safe food handling procedures.</w:t>
            </w:r>
          </w:p>
        </w:tc>
      </w:tr>
      <w:tr w:rsidR="00BF692C" w:rsidRPr="00D1241D" w:rsidTr="00F34308">
        <w:tc>
          <w:tcPr>
            <w:tcW w:w="1225" w:type="dxa"/>
            <w:shd w:val="clear" w:color="auto" w:fill="auto"/>
          </w:tcPr>
          <w:p w:rsidR="00BF692C" w:rsidRPr="00D1241D" w:rsidRDefault="00BF692C" w:rsidP="00F34308">
            <w:pPr>
              <w:jc w:val="both"/>
              <w:rPr>
                <w:rFonts w:ascii="Maiandra GD" w:hAnsi="Maiandra GD" w:cs="Palatino Linotype"/>
              </w:rPr>
            </w:pPr>
          </w:p>
        </w:tc>
        <w:tc>
          <w:tcPr>
            <w:tcW w:w="682" w:type="dxa"/>
            <w:shd w:val="clear" w:color="auto" w:fill="auto"/>
          </w:tcPr>
          <w:p w:rsidR="00BF692C" w:rsidRPr="00D1241D" w:rsidRDefault="00EE49C7" w:rsidP="00F34308">
            <w:pPr>
              <w:jc w:val="both"/>
              <w:rPr>
                <w:rFonts w:ascii="Maiandra GD" w:hAnsi="Maiandra GD" w:cs="Palatino Linotype"/>
              </w:rPr>
            </w:pPr>
            <w:r w:rsidRPr="00D1241D">
              <w:rPr>
                <w:rFonts w:ascii="Maiandra GD" w:hAnsi="Maiandra GD" w:cs="Palatino Linotype"/>
              </w:rPr>
              <w:t>2.03</w:t>
            </w:r>
          </w:p>
        </w:tc>
        <w:tc>
          <w:tcPr>
            <w:tcW w:w="6949" w:type="dxa"/>
            <w:shd w:val="clear" w:color="auto" w:fill="auto"/>
          </w:tcPr>
          <w:p w:rsidR="00BF692C" w:rsidRPr="00D1241D" w:rsidRDefault="00950C37" w:rsidP="00F34308">
            <w:pPr>
              <w:jc w:val="both"/>
              <w:rPr>
                <w:rFonts w:ascii="Maiandra GD" w:hAnsi="Maiandra GD" w:cs="Palatino Linotype"/>
              </w:rPr>
            </w:pPr>
            <w:r w:rsidRPr="00D1241D">
              <w:rPr>
                <w:rFonts w:ascii="Maiandra GD" w:hAnsi="Maiandra GD" w:cs="Palatino Linotype"/>
              </w:rPr>
              <w:t>Remember equipment and procedures for its use and care.</w:t>
            </w:r>
          </w:p>
        </w:tc>
      </w:tr>
      <w:tr w:rsidR="00EE49C7" w:rsidRPr="00D1241D" w:rsidTr="00F34308">
        <w:tc>
          <w:tcPr>
            <w:tcW w:w="1225" w:type="dxa"/>
            <w:shd w:val="clear" w:color="auto" w:fill="auto"/>
          </w:tcPr>
          <w:p w:rsidR="00EE49C7" w:rsidRPr="00D1241D" w:rsidRDefault="00EE49C7" w:rsidP="00F34308">
            <w:pPr>
              <w:jc w:val="both"/>
              <w:rPr>
                <w:rFonts w:ascii="Maiandra GD" w:hAnsi="Maiandra GD" w:cs="Palatino Linotype"/>
              </w:rPr>
            </w:pPr>
          </w:p>
        </w:tc>
        <w:tc>
          <w:tcPr>
            <w:tcW w:w="682" w:type="dxa"/>
            <w:shd w:val="clear" w:color="auto" w:fill="auto"/>
          </w:tcPr>
          <w:p w:rsidR="00EE49C7" w:rsidRPr="00D1241D" w:rsidRDefault="00EE49C7" w:rsidP="00F34308">
            <w:pPr>
              <w:jc w:val="both"/>
              <w:rPr>
                <w:rFonts w:ascii="Maiandra GD" w:hAnsi="Maiandra GD" w:cs="Palatino Linotype"/>
              </w:rPr>
            </w:pPr>
            <w:r w:rsidRPr="00D1241D">
              <w:rPr>
                <w:rFonts w:ascii="Maiandra GD" w:hAnsi="Maiandra GD" w:cs="Palatino Linotype"/>
              </w:rPr>
              <w:t>2.04</w:t>
            </w:r>
          </w:p>
        </w:tc>
        <w:tc>
          <w:tcPr>
            <w:tcW w:w="6949" w:type="dxa"/>
            <w:shd w:val="clear" w:color="auto" w:fill="auto"/>
          </w:tcPr>
          <w:p w:rsidR="00EE49C7" w:rsidRPr="00D1241D" w:rsidRDefault="00950C37" w:rsidP="00F34308">
            <w:pPr>
              <w:jc w:val="both"/>
              <w:rPr>
                <w:rFonts w:ascii="Maiandra GD" w:hAnsi="Maiandra GD" w:cs="Palatino Linotype"/>
              </w:rPr>
            </w:pPr>
            <w:r w:rsidRPr="00D1241D">
              <w:rPr>
                <w:rFonts w:ascii="Maiandra GD" w:hAnsi="Maiandra GD" w:cs="Palatino Linotype"/>
              </w:rPr>
              <w:t>Remembering measuring, cutting/preparation, mixing, and cooking/cleaning terms.</w:t>
            </w:r>
          </w:p>
        </w:tc>
      </w:tr>
      <w:tr w:rsidR="00EE49C7" w:rsidRPr="00D1241D" w:rsidTr="00F34308">
        <w:tc>
          <w:tcPr>
            <w:tcW w:w="1225" w:type="dxa"/>
            <w:shd w:val="clear" w:color="auto" w:fill="auto"/>
          </w:tcPr>
          <w:p w:rsidR="00EE49C7" w:rsidRPr="00D1241D" w:rsidRDefault="00EE49C7" w:rsidP="00F34308">
            <w:pPr>
              <w:jc w:val="both"/>
              <w:rPr>
                <w:rFonts w:ascii="Maiandra GD" w:hAnsi="Maiandra GD" w:cs="Palatino Linotype"/>
              </w:rPr>
            </w:pPr>
          </w:p>
        </w:tc>
        <w:tc>
          <w:tcPr>
            <w:tcW w:w="682" w:type="dxa"/>
            <w:shd w:val="clear" w:color="auto" w:fill="auto"/>
          </w:tcPr>
          <w:p w:rsidR="00EE49C7" w:rsidRPr="00D1241D" w:rsidRDefault="00EE49C7" w:rsidP="00F34308">
            <w:pPr>
              <w:jc w:val="both"/>
              <w:rPr>
                <w:rFonts w:ascii="Maiandra GD" w:hAnsi="Maiandra GD" w:cs="Palatino Linotype"/>
              </w:rPr>
            </w:pPr>
            <w:r w:rsidRPr="00D1241D">
              <w:rPr>
                <w:rFonts w:ascii="Maiandra GD" w:hAnsi="Maiandra GD" w:cs="Palatino Linotype"/>
              </w:rPr>
              <w:t>2.05</w:t>
            </w:r>
          </w:p>
        </w:tc>
        <w:tc>
          <w:tcPr>
            <w:tcW w:w="6949" w:type="dxa"/>
            <w:shd w:val="clear" w:color="auto" w:fill="auto"/>
          </w:tcPr>
          <w:p w:rsidR="00EE49C7" w:rsidRPr="00D1241D" w:rsidRDefault="00DD2621" w:rsidP="00F34308">
            <w:pPr>
              <w:jc w:val="both"/>
              <w:rPr>
                <w:rFonts w:ascii="Maiandra GD" w:hAnsi="Maiandra GD" w:cs="Palatino Linotype"/>
              </w:rPr>
            </w:pPr>
            <w:r w:rsidRPr="00D1241D">
              <w:rPr>
                <w:rFonts w:ascii="Maiandra GD" w:hAnsi="Maiandra GD" w:cs="Palatino Linotype"/>
              </w:rPr>
              <w:t xml:space="preserve">Remember recipe parts, sources and adjustments. </w:t>
            </w:r>
          </w:p>
        </w:tc>
      </w:tr>
      <w:tr w:rsidR="00EE49C7" w:rsidRPr="00D1241D" w:rsidTr="00F34308">
        <w:tc>
          <w:tcPr>
            <w:tcW w:w="1225" w:type="dxa"/>
            <w:shd w:val="clear" w:color="auto" w:fill="auto"/>
          </w:tcPr>
          <w:p w:rsidR="00EE49C7" w:rsidRPr="00D1241D" w:rsidRDefault="00F83964" w:rsidP="00F34308">
            <w:pPr>
              <w:jc w:val="both"/>
              <w:rPr>
                <w:rFonts w:ascii="Maiandra GD" w:hAnsi="Maiandra GD" w:cs="Palatino Linotype"/>
              </w:rPr>
            </w:pPr>
            <w:r w:rsidRPr="00D1241D">
              <w:rPr>
                <w:rFonts w:ascii="Maiandra GD" w:hAnsi="Maiandra GD" w:cs="Palatino Linotype"/>
              </w:rPr>
              <w:t xml:space="preserve"> </w:t>
            </w:r>
          </w:p>
        </w:tc>
        <w:tc>
          <w:tcPr>
            <w:tcW w:w="682" w:type="dxa"/>
            <w:shd w:val="clear" w:color="auto" w:fill="auto"/>
          </w:tcPr>
          <w:p w:rsidR="00EE49C7" w:rsidRPr="00D1241D" w:rsidRDefault="001120A1" w:rsidP="00F34308">
            <w:pPr>
              <w:jc w:val="both"/>
              <w:rPr>
                <w:rFonts w:ascii="Maiandra GD" w:hAnsi="Maiandra GD" w:cs="Palatino Linotype"/>
              </w:rPr>
            </w:pPr>
            <w:r w:rsidRPr="00D1241D">
              <w:rPr>
                <w:rFonts w:ascii="Maiandra GD" w:hAnsi="Maiandra GD" w:cs="Palatino Linotype"/>
              </w:rPr>
              <w:t>2.06</w:t>
            </w:r>
          </w:p>
        </w:tc>
        <w:tc>
          <w:tcPr>
            <w:tcW w:w="6949" w:type="dxa"/>
            <w:shd w:val="clear" w:color="auto" w:fill="auto"/>
          </w:tcPr>
          <w:p w:rsidR="00EE49C7" w:rsidRPr="00D1241D" w:rsidRDefault="001120A1" w:rsidP="00F34308">
            <w:pPr>
              <w:jc w:val="both"/>
              <w:rPr>
                <w:rFonts w:ascii="Maiandra GD" w:hAnsi="Maiandra GD" w:cs="Palatino Linotype"/>
              </w:rPr>
            </w:pPr>
            <w:r w:rsidRPr="00D1241D">
              <w:rPr>
                <w:rFonts w:ascii="Maiandra GD" w:hAnsi="Maiandra GD" w:cs="Palatino Linotype"/>
              </w:rPr>
              <w:t xml:space="preserve">Understand processes and benefits of a work plan and teamwork for preparing healthy foods. </w:t>
            </w:r>
          </w:p>
        </w:tc>
      </w:tr>
      <w:tr w:rsidR="00F83964" w:rsidRPr="00D1241D" w:rsidTr="00F34308">
        <w:tc>
          <w:tcPr>
            <w:tcW w:w="1225" w:type="dxa"/>
            <w:shd w:val="clear" w:color="auto" w:fill="auto"/>
          </w:tcPr>
          <w:p w:rsidR="00F83964" w:rsidRPr="00D1241D" w:rsidRDefault="00F83964" w:rsidP="00F34308">
            <w:pPr>
              <w:jc w:val="both"/>
              <w:rPr>
                <w:rFonts w:ascii="Maiandra GD" w:hAnsi="Maiandra GD" w:cs="Palatino Linotype"/>
                <w:b/>
              </w:rPr>
            </w:pPr>
            <w:r w:rsidRPr="00D1241D">
              <w:rPr>
                <w:rFonts w:ascii="Maiandra GD" w:hAnsi="Maiandra GD" w:cs="Palatino Linotype"/>
                <w:b/>
              </w:rPr>
              <w:t>Objective</w:t>
            </w:r>
          </w:p>
        </w:tc>
        <w:tc>
          <w:tcPr>
            <w:tcW w:w="682" w:type="dxa"/>
            <w:shd w:val="clear" w:color="auto" w:fill="auto"/>
          </w:tcPr>
          <w:p w:rsidR="00F83964" w:rsidRPr="00D1241D" w:rsidRDefault="00F83964" w:rsidP="00F34308">
            <w:pPr>
              <w:jc w:val="both"/>
              <w:rPr>
                <w:rFonts w:ascii="Maiandra GD" w:hAnsi="Maiandra GD" w:cs="Palatino Linotype"/>
                <w:b/>
              </w:rPr>
            </w:pPr>
            <w:r w:rsidRPr="00D1241D">
              <w:rPr>
                <w:rFonts w:ascii="Maiandra GD" w:hAnsi="Maiandra GD" w:cs="Palatino Linotype"/>
                <w:b/>
              </w:rPr>
              <w:t>3</w:t>
            </w:r>
          </w:p>
        </w:tc>
        <w:tc>
          <w:tcPr>
            <w:tcW w:w="6949" w:type="dxa"/>
            <w:shd w:val="clear" w:color="auto" w:fill="auto"/>
          </w:tcPr>
          <w:p w:rsidR="00F83964" w:rsidRPr="00D1241D" w:rsidRDefault="00F83964" w:rsidP="00F34308">
            <w:pPr>
              <w:jc w:val="both"/>
              <w:rPr>
                <w:rFonts w:ascii="Maiandra GD" w:hAnsi="Maiandra GD" w:cs="Palatino Linotype"/>
                <w:b/>
              </w:rPr>
            </w:pPr>
            <w:r w:rsidRPr="00D1241D">
              <w:rPr>
                <w:rFonts w:ascii="Maiandra GD" w:hAnsi="Maiandra GD" w:cs="Palatino Linotype"/>
                <w:b/>
              </w:rPr>
              <w:t xml:space="preserve">Understand </w:t>
            </w:r>
            <w:r w:rsidR="001120A1" w:rsidRPr="00D1241D">
              <w:rPr>
                <w:rFonts w:ascii="Maiandra GD" w:hAnsi="Maiandra GD" w:cs="Palatino Linotype"/>
                <w:b/>
              </w:rPr>
              <w:t>procedures, equipment and cooking methods in food preparation.</w:t>
            </w:r>
          </w:p>
        </w:tc>
      </w:tr>
      <w:tr w:rsidR="00F83964" w:rsidRPr="00D1241D" w:rsidTr="00F34308">
        <w:tc>
          <w:tcPr>
            <w:tcW w:w="1225" w:type="dxa"/>
            <w:shd w:val="clear" w:color="auto" w:fill="auto"/>
          </w:tcPr>
          <w:p w:rsidR="00F83964" w:rsidRPr="00D1241D" w:rsidRDefault="008D0E6E" w:rsidP="00F34308">
            <w:pPr>
              <w:jc w:val="both"/>
              <w:rPr>
                <w:rFonts w:ascii="Maiandra GD" w:hAnsi="Maiandra GD" w:cs="Palatino Linotype"/>
              </w:rPr>
            </w:pPr>
            <w:r w:rsidRPr="00D1241D">
              <w:rPr>
                <w:rFonts w:ascii="Maiandra GD" w:hAnsi="Maiandra GD" w:cs="Palatino Linotype"/>
              </w:rPr>
              <w:t xml:space="preserve">Standard </w:t>
            </w:r>
          </w:p>
        </w:tc>
        <w:tc>
          <w:tcPr>
            <w:tcW w:w="682" w:type="dxa"/>
            <w:shd w:val="clear" w:color="auto" w:fill="auto"/>
          </w:tcPr>
          <w:p w:rsidR="00F83964" w:rsidRPr="00D1241D" w:rsidRDefault="008D0E6E" w:rsidP="00F34308">
            <w:pPr>
              <w:jc w:val="both"/>
              <w:rPr>
                <w:rFonts w:ascii="Maiandra GD" w:hAnsi="Maiandra GD" w:cs="Palatino Linotype"/>
              </w:rPr>
            </w:pPr>
            <w:r w:rsidRPr="00D1241D">
              <w:rPr>
                <w:rFonts w:ascii="Maiandra GD" w:hAnsi="Maiandra GD" w:cs="Palatino Linotype"/>
              </w:rPr>
              <w:t>3.01</w:t>
            </w:r>
          </w:p>
        </w:tc>
        <w:tc>
          <w:tcPr>
            <w:tcW w:w="6949" w:type="dxa"/>
            <w:shd w:val="clear" w:color="auto" w:fill="auto"/>
          </w:tcPr>
          <w:p w:rsidR="00F83964" w:rsidRPr="00D1241D" w:rsidRDefault="001120A1" w:rsidP="00F34308">
            <w:pPr>
              <w:jc w:val="both"/>
              <w:rPr>
                <w:rFonts w:ascii="Maiandra GD" w:hAnsi="Maiandra GD" w:cs="Palatino Linotype"/>
              </w:rPr>
            </w:pPr>
            <w:r w:rsidRPr="00D1241D">
              <w:rPr>
                <w:rFonts w:ascii="Maiandra GD" w:hAnsi="Maiandra GD" w:cs="Palatino Linotype"/>
              </w:rPr>
              <w:t xml:space="preserve">Understand the procedures, equipment and cooking methods in fruit and vegetable preparation. </w:t>
            </w:r>
          </w:p>
        </w:tc>
      </w:tr>
      <w:tr w:rsidR="00F83964" w:rsidRPr="00D1241D" w:rsidTr="00F34308">
        <w:tc>
          <w:tcPr>
            <w:tcW w:w="1225" w:type="dxa"/>
            <w:shd w:val="clear" w:color="auto" w:fill="auto"/>
          </w:tcPr>
          <w:p w:rsidR="00F83964" w:rsidRPr="00D1241D" w:rsidRDefault="00F83964" w:rsidP="00F34308">
            <w:pPr>
              <w:jc w:val="both"/>
              <w:rPr>
                <w:rFonts w:ascii="Maiandra GD" w:hAnsi="Maiandra GD" w:cs="Palatino Linotype"/>
              </w:rPr>
            </w:pPr>
          </w:p>
        </w:tc>
        <w:tc>
          <w:tcPr>
            <w:tcW w:w="682" w:type="dxa"/>
            <w:shd w:val="clear" w:color="auto" w:fill="auto"/>
          </w:tcPr>
          <w:p w:rsidR="00F83964" w:rsidRPr="00D1241D" w:rsidRDefault="008D0E6E" w:rsidP="00F34308">
            <w:pPr>
              <w:jc w:val="both"/>
              <w:rPr>
                <w:rFonts w:ascii="Maiandra GD" w:hAnsi="Maiandra GD" w:cs="Palatino Linotype"/>
              </w:rPr>
            </w:pPr>
            <w:r w:rsidRPr="00D1241D">
              <w:rPr>
                <w:rFonts w:ascii="Maiandra GD" w:hAnsi="Maiandra GD" w:cs="Palatino Linotype"/>
              </w:rPr>
              <w:t>3.02</w:t>
            </w:r>
          </w:p>
        </w:tc>
        <w:tc>
          <w:tcPr>
            <w:tcW w:w="6949" w:type="dxa"/>
            <w:shd w:val="clear" w:color="auto" w:fill="auto"/>
          </w:tcPr>
          <w:p w:rsidR="00F83964" w:rsidRPr="00D1241D" w:rsidRDefault="001120A1" w:rsidP="00F34308">
            <w:pPr>
              <w:jc w:val="both"/>
              <w:rPr>
                <w:rFonts w:ascii="Maiandra GD" w:hAnsi="Maiandra GD" w:cs="Palatino Linotype"/>
              </w:rPr>
            </w:pPr>
            <w:r w:rsidRPr="00D1241D">
              <w:rPr>
                <w:rFonts w:ascii="Maiandra GD" w:hAnsi="Maiandra GD" w:cs="Palatino Linotype"/>
              </w:rPr>
              <w:t>Understand the procedures, equipment and cooking methods in dairy preparation.</w:t>
            </w:r>
          </w:p>
        </w:tc>
      </w:tr>
      <w:tr w:rsidR="00A560B5" w:rsidRPr="00D1241D" w:rsidTr="00F34308">
        <w:tc>
          <w:tcPr>
            <w:tcW w:w="1225" w:type="dxa"/>
            <w:shd w:val="clear" w:color="auto" w:fill="auto"/>
          </w:tcPr>
          <w:p w:rsidR="00A560B5" w:rsidRPr="00D1241D" w:rsidRDefault="00A560B5" w:rsidP="00F34308">
            <w:pPr>
              <w:jc w:val="both"/>
              <w:rPr>
                <w:rFonts w:ascii="Maiandra GD" w:hAnsi="Maiandra GD" w:cs="Palatino Linotype"/>
              </w:rPr>
            </w:pPr>
          </w:p>
        </w:tc>
        <w:tc>
          <w:tcPr>
            <w:tcW w:w="682" w:type="dxa"/>
            <w:shd w:val="clear" w:color="auto" w:fill="auto"/>
          </w:tcPr>
          <w:p w:rsidR="00A560B5" w:rsidRPr="00D1241D" w:rsidRDefault="00A560B5" w:rsidP="00F34308">
            <w:pPr>
              <w:jc w:val="both"/>
              <w:rPr>
                <w:rFonts w:ascii="Maiandra GD" w:hAnsi="Maiandra GD" w:cs="Palatino Linotype"/>
              </w:rPr>
            </w:pPr>
            <w:r w:rsidRPr="00D1241D">
              <w:rPr>
                <w:rFonts w:ascii="Maiandra GD" w:hAnsi="Maiandra GD" w:cs="Palatino Linotype"/>
              </w:rPr>
              <w:t>3.03</w:t>
            </w:r>
          </w:p>
        </w:tc>
        <w:tc>
          <w:tcPr>
            <w:tcW w:w="6949" w:type="dxa"/>
            <w:shd w:val="clear" w:color="auto" w:fill="auto"/>
          </w:tcPr>
          <w:p w:rsidR="00A560B5" w:rsidRPr="00D1241D" w:rsidRDefault="00A560B5" w:rsidP="00F34308">
            <w:pPr>
              <w:jc w:val="both"/>
              <w:rPr>
                <w:rFonts w:ascii="Maiandra GD" w:hAnsi="Maiandra GD" w:cs="Palatino Linotype"/>
              </w:rPr>
            </w:pPr>
            <w:r w:rsidRPr="00D1241D">
              <w:rPr>
                <w:rFonts w:ascii="Maiandra GD" w:hAnsi="Maiandra GD" w:cs="Palatino Linotype"/>
              </w:rPr>
              <w:t>Understand the procedures, equipment and cooking methods in grain preparation.</w:t>
            </w:r>
          </w:p>
        </w:tc>
      </w:tr>
      <w:tr w:rsidR="00A560B5" w:rsidRPr="00D1241D" w:rsidTr="00F34308">
        <w:tc>
          <w:tcPr>
            <w:tcW w:w="1225" w:type="dxa"/>
            <w:shd w:val="clear" w:color="auto" w:fill="auto"/>
          </w:tcPr>
          <w:p w:rsidR="00A560B5" w:rsidRPr="00D1241D" w:rsidRDefault="00A560B5" w:rsidP="00F34308">
            <w:pPr>
              <w:jc w:val="both"/>
              <w:rPr>
                <w:rFonts w:ascii="Maiandra GD" w:hAnsi="Maiandra GD" w:cs="Palatino Linotype"/>
              </w:rPr>
            </w:pPr>
          </w:p>
        </w:tc>
        <w:tc>
          <w:tcPr>
            <w:tcW w:w="682" w:type="dxa"/>
            <w:shd w:val="clear" w:color="auto" w:fill="auto"/>
          </w:tcPr>
          <w:p w:rsidR="00A560B5" w:rsidRPr="00D1241D" w:rsidRDefault="00A560B5" w:rsidP="00F34308">
            <w:pPr>
              <w:jc w:val="both"/>
              <w:rPr>
                <w:rFonts w:ascii="Maiandra GD" w:hAnsi="Maiandra GD" w:cs="Palatino Linotype"/>
              </w:rPr>
            </w:pPr>
            <w:r w:rsidRPr="00D1241D">
              <w:rPr>
                <w:rFonts w:ascii="Maiandra GD" w:hAnsi="Maiandra GD" w:cs="Palatino Linotype"/>
              </w:rPr>
              <w:t>3.04</w:t>
            </w:r>
          </w:p>
        </w:tc>
        <w:tc>
          <w:tcPr>
            <w:tcW w:w="6949" w:type="dxa"/>
            <w:shd w:val="clear" w:color="auto" w:fill="auto"/>
          </w:tcPr>
          <w:p w:rsidR="00A560B5" w:rsidRPr="00D1241D" w:rsidRDefault="00A560B5" w:rsidP="00F34308">
            <w:pPr>
              <w:jc w:val="both"/>
              <w:rPr>
                <w:rFonts w:ascii="Maiandra GD" w:hAnsi="Maiandra GD" w:cs="Palatino Linotype"/>
              </w:rPr>
            </w:pPr>
            <w:r w:rsidRPr="00D1241D">
              <w:rPr>
                <w:rFonts w:ascii="Maiandra GD" w:hAnsi="Maiandra GD" w:cs="Palatino Linotype"/>
              </w:rPr>
              <w:t>Understand the procedures, equipment and cooking methods in protein preparation.</w:t>
            </w:r>
          </w:p>
        </w:tc>
      </w:tr>
      <w:tr w:rsidR="004D06EF" w:rsidRPr="00D1241D" w:rsidTr="00F34308">
        <w:tc>
          <w:tcPr>
            <w:tcW w:w="1225" w:type="dxa"/>
            <w:shd w:val="clear" w:color="auto" w:fill="auto"/>
          </w:tcPr>
          <w:p w:rsidR="004D06EF" w:rsidRPr="00D1241D" w:rsidRDefault="004D06EF" w:rsidP="00F34308">
            <w:pPr>
              <w:jc w:val="both"/>
              <w:rPr>
                <w:rFonts w:ascii="Maiandra GD" w:hAnsi="Maiandra GD" w:cs="Palatino Linotype"/>
                <w:b/>
              </w:rPr>
            </w:pPr>
            <w:r w:rsidRPr="00D1241D">
              <w:rPr>
                <w:rFonts w:ascii="Maiandra GD" w:hAnsi="Maiandra GD" w:cs="Palatino Linotype"/>
                <w:b/>
              </w:rPr>
              <w:t>Objective</w:t>
            </w:r>
          </w:p>
        </w:tc>
        <w:tc>
          <w:tcPr>
            <w:tcW w:w="682" w:type="dxa"/>
            <w:shd w:val="clear" w:color="auto" w:fill="auto"/>
          </w:tcPr>
          <w:p w:rsidR="004D06EF" w:rsidRPr="00D1241D" w:rsidRDefault="004D06EF" w:rsidP="00F34308">
            <w:pPr>
              <w:jc w:val="both"/>
              <w:rPr>
                <w:rFonts w:ascii="Maiandra GD" w:hAnsi="Maiandra GD" w:cs="Palatino Linotype"/>
                <w:b/>
              </w:rPr>
            </w:pPr>
            <w:r w:rsidRPr="00D1241D">
              <w:rPr>
                <w:rFonts w:ascii="Maiandra GD" w:hAnsi="Maiandra GD" w:cs="Palatino Linotype"/>
                <w:b/>
              </w:rPr>
              <w:t>4</w:t>
            </w:r>
          </w:p>
        </w:tc>
        <w:tc>
          <w:tcPr>
            <w:tcW w:w="6949" w:type="dxa"/>
            <w:shd w:val="clear" w:color="auto" w:fill="auto"/>
          </w:tcPr>
          <w:p w:rsidR="004D06EF" w:rsidRPr="00D1241D" w:rsidRDefault="00A560B5" w:rsidP="00F34308">
            <w:pPr>
              <w:jc w:val="both"/>
              <w:rPr>
                <w:rFonts w:ascii="Maiandra GD" w:hAnsi="Maiandra GD" w:cs="Palatino Linotype"/>
                <w:b/>
              </w:rPr>
            </w:pPr>
            <w:r w:rsidRPr="00D1241D">
              <w:rPr>
                <w:rFonts w:ascii="Maiandra GD" w:hAnsi="Maiandra GD" w:cs="Palatino Linotype"/>
                <w:b/>
              </w:rPr>
              <w:t>Understand procedures, equipment and techniques applied to baking production.</w:t>
            </w:r>
          </w:p>
        </w:tc>
      </w:tr>
      <w:tr w:rsidR="004D06EF" w:rsidRPr="00D1241D" w:rsidTr="00F34308">
        <w:tc>
          <w:tcPr>
            <w:tcW w:w="1225" w:type="dxa"/>
            <w:shd w:val="clear" w:color="auto" w:fill="auto"/>
          </w:tcPr>
          <w:p w:rsidR="004D06EF" w:rsidRPr="00D1241D" w:rsidRDefault="004D06EF" w:rsidP="00F34308">
            <w:pPr>
              <w:jc w:val="both"/>
              <w:rPr>
                <w:rFonts w:ascii="Maiandra GD" w:hAnsi="Maiandra GD" w:cs="Palatino Linotype"/>
              </w:rPr>
            </w:pPr>
            <w:r w:rsidRPr="00D1241D">
              <w:rPr>
                <w:rFonts w:ascii="Maiandra GD" w:hAnsi="Maiandra GD" w:cs="Palatino Linotype"/>
              </w:rPr>
              <w:t xml:space="preserve">Standard </w:t>
            </w:r>
          </w:p>
        </w:tc>
        <w:tc>
          <w:tcPr>
            <w:tcW w:w="682" w:type="dxa"/>
            <w:shd w:val="clear" w:color="auto" w:fill="auto"/>
          </w:tcPr>
          <w:p w:rsidR="004D06EF" w:rsidRPr="00D1241D" w:rsidRDefault="004D06EF" w:rsidP="00F34308">
            <w:pPr>
              <w:jc w:val="both"/>
              <w:rPr>
                <w:rFonts w:ascii="Maiandra GD" w:hAnsi="Maiandra GD" w:cs="Palatino Linotype"/>
              </w:rPr>
            </w:pPr>
            <w:r w:rsidRPr="00D1241D">
              <w:rPr>
                <w:rFonts w:ascii="Maiandra GD" w:hAnsi="Maiandra GD" w:cs="Palatino Linotype"/>
              </w:rPr>
              <w:t>4.01</w:t>
            </w:r>
          </w:p>
        </w:tc>
        <w:tc>
          <w:tcPr>
            <w:tcW w:w="6949" w:type="dxa"/>
            <w:shd w:val="clear" w:color="auto" w:fill="auto"/>
          </w:tcPr>
          <w:p w:rsidR="004D06EF" w:rsidRPr="00D1241D" w:rsidRDefault="004D06EF" w:rsidP="00F34308">
            <w:pPr>
              <w:jc w:val="both"/>
              <w:rPr>
                <w:rFonts w:ascii="Maiandra GD" w:hAnsi="Maiandra GD" w:cs="Palatino Linotype"/>
              </w:rPr>
            </w:pPr>
            <w:r w:rsidRPr="00D1241D">
              <w:rPr>
                <w:rFonts w:ascii="Maiandra GD" w:hAnsi="Maiandra GD" w:cs="Palatino Linotype"/>
              </w:rPr>
              <w:t xml:space="preserve">Understand </w:t>
            </w:r>
            <w:r w:rsidR="00022679" w:rsidRPr="00D1241D">
              <w:rPr>
                <w:rFonts w:ascii="Maiandra GD" w:hAnsi="Maiandra GD" w:cs="Palatino Linotype"/>
              </w:rPr>
              <w:t>procedures to prepare quick bread products.</w:t>
            </w:r>
          </w:p>
        </w:tc>
      </w:tr>
      <w:tr w:rsidR="004D06EF" w:rsidRPr="00D1241D" w:rsidTr="00F34308">
        <w:tc>
          <w:tcPr>
            <w:tcW w:w="1225" w:type="dxa"/>
            <w:shd w:val="clear" w:color="auto" w:fill="auto"/>
          </w:tcPr>
          <w:p w:rsidR="004D06EF" w:rsidRPr="00D1241D" w:rsidRDefault="004D06EF" w:rsidP="00F34308">
            <w:pPr>
              <w:jc w:val="both"/>
              <w:rPr>
                <w:rFonts w:ascii="Maiandra GD" w:hAnsi="Maiandra GD" w:cs="Palatino Linotype"/>
              </w:rPr>
            </w:pPr>
          </w:p>
        </w:tc>
        <w:tc>
          <w:tcPr>
            <w:tcW w:w="682" w:type="dxa"/>
            <w:shd w:val="clear" w:color="auto" w:fill="auto"/>
          </w:tcPr>
          <w:p w:rsidR="004D06EF" w:rsidRPr="00D1241D" w:rsidRDefault="004D06EF" w:rsidP="00F34308">
            <w:pPr>
              <w:jc w:val="both"/>
              <w:rPr>
                <w:rFonts w:ascii="Maiandra GD" w:hAnsi="Maiandra GD" w:cs="Palatino Linotype"/>
              </w:rPr>
            </w:pPr>
            <w:r w:rsidRPr="00D1241D">
              <w:rPr>
                <w:rFonts w:ascii="Maiandra GD" w:hAnsi="Maiandra GD" w:cs="Palatino Linotype"/>
              </w:rPr>
              <w:t>4.02</w:t>
            </w:r>
          </w:p>
        </w:tc>
        <w:tc>
          <w:tcPr>
            <w:tcW w:w="6949" w:type="dxa"/>
            <w:shd w:val="clear" w:color="auto" w:fill="auto"/>
          </w:tcPr>
          <w:p w:rsidR="004D06EF" w:rsidRPr="00D1241D" w:rsidRDefault="00022679" w:rsidP="00F34308">
            <w:pPr>
              <w:jc w:val="both"/>
              <w:rPr>
                <w:rFonts w:ascii="Maiandra GD" w:hAnsi="Maiandra GD" w:cs="Palatino Linotype"/>
              </w:rPr>
            </w:pPr>
            <w:r w:rsidRPr="00D1241D">
              <w:rPr>
                <w:rFonts w:ascii="Maiandra GD" w:hAnsi="Maiandra GD" w:cs="Palatino Linotype"/>
              </w:rPr>
              <w:t>Understand procedures to prepare yeast bread products.</w:t>
            </w:r>
            <w:r w:rsidR="004D06EF" w:rsidRPr="00D1241D">
              <w:rPr>
                <w:rFonts w:ascii="Maiandra GD" w:hAnsi="Maiandra GD" w:cs="Palatino Linotype"/>
              </w:rPr>
              <w:t xml:space="preserve"> </w:t>
            </w:r>
          </w:p>
        </w:tc>
      </w:tr>
      <w:tr w:rsidR="004D06EF" w:rsidRPr="00D1241D" w:rsidTr="00F34308">
        <w:tc>
          <w:tcPr>
            <w:tcW w:w="1225" w:type="dxa"/>
            <w:shd w:val="clear" w:color="auto" w:fill="auto"/>
          </w:tcPr>
          <w:p w:rsidR="004D06EF" w:rsidRPr="00D1241D" w:rsidRDefault="004D06EF" w:rsidP="00F34308">
            <w:pPr>
              <w:jc w:val="both"/>
              <w:rPr>
                <w:rFonts w:ascii="Maiandra GD" w:hAnsi="Maiandra GD" w:cs="Palatino Linotype"/>
                <w:b/>
              </w:rPr>
            </w:pPr>
            <w:r w:rsidRPr="00D1241D">
              <w:rPr>
                <w:rFonts w:ascii="Maiandra GD" w:hAnsi="Maiandra GD" w:cs="Palatino Linotype"/>
                <w:b/>
              </w:rPr>
              <w:t xml:space="preserve">Objective </w:t>
            </w:r>
          </w:p>
        </w:tc>
        <w:tc>
          <w:tcPr>
            <w:tcW w:w="682" w:type="dxa"/>
            <w:shd w:val="clear" w:color="auto" w:fill="auto"/>
          </w:tcPr>
          <w:p w:rsidR="004D06EF" w:rsidRPr="00D1241D" w:rsidRDefault="004D06EF" w:rsidP="00F34308">
            <w:pPr>
              <w:jc w:val="both"/>
              <w:rPr>
                <w:rFonts w:ascii="Maiandra GD" w:hAnsi="Maiandra GD" w:cs="Palatino Linotype"/>
                <w:b/>
              </w:rPr>
            </w:pPr>
            <w:r w:rsidRPr="00D1241D">
              <w:rPr>
                <w:rFonts w:ascii="Maiandra GD" w:hAnsi="Maiandra GD" w:cs="Palatino Linotype"/>
                <w:b/>
              </w:rPr>
              <w:t>5</w:t>
            </w:r>
          </w:p>
        </w:tc>
        <w:tc>
          <w:tcPr>
            <w:tcW w:w="6949" w:type="dxa"/>
            <w:shd w:val="clear" w:color="auto" w:fill="auto"/>
          </w:tcPr>
          <w:p w:rsidR="004D06EF" w:rsidRPr="00D1241D" w:rsidRDefault="00022679" w:rsidP="00F34308">
            <w:pPr>
              <w:jc w:val="both"/>
              <w:rPr>
                <w:rFonts w:ascii="Maiandra GD" w:hAnsi="Maiandra GD" w:cs="Palatino Linotype"/>
                <w:b/>
              </w:rPr>
            </w:pPr>
            <w:r w:rsidRPr="00D1241D">
              <w:rPr>
                <w:rFonts w:ascii="Maiandra GD" w:hAnsi="Maiandra GD" w:cs="Palatino Linotype"/>
                <w:b/>
              </w:rPr>
              <w:t xml:space="preserve">Understand the principles of etiquette for meal service. </w:t>
            </w:r>
          </w:p>
        </w:tc>
      </w:tr>
      <w:tr w:rsidR="004D06EF" w:rsidRPr="00D1241D" w:rsidTr="00F34308">
        <w:tc>
          <w:tcPr>
            <w:tcW w:w="1225" w:type="dxa"/>
            <w:shd w:val="clear" w:color="auto" w:fill="auto"/>
          </w:tcPr>
          <w:p w:rsidR="004D06EF" w:rsidRPr="00D1241D" w:rsidRDefault="004D06EF" w:rsidP="00F34308">
            <w:pPr>
              <w:jc w:val="both"/>
              <w:rPr>
                <w:rFonts w:ascii="Maiandra GD" w:hAnsi="Maiandra GD" w:cs="Palatino Linotype"/>
              </w:rPr>
            </w:pPr>
          </w:p>
        </w:tc>
        <w:tc>
          <w:tcPr>
            <w:tcW w:w="682" w:type="dxa"/>
            <w:shd w:val="clear" w:color="auto" w:fill="auto"/>
          </w:tcPr>
          <w:p w:rsidR="004D06EF" w:rsidRPr="00D1241D" w:rsidRDefault="004D06EF" w:rsidP="00F34308">
            <w:pPr>
              <w:jc w:val="both"/>
              <w:rPr>
                <w:rFonts w:ascii="Maiandra GD" w:hAnsi="Maiandra GD" w:cs="Palatino Linotype"/>
              </w:rPr>
            </w:pPr>
            <w:r w:rsidRPr="00D1241D">
              <w:rPr>
                <w:rFonts w:ascii="Maiandra GD" w:hAnsi="Maiandra GD" w:cs="Palatino Linotype"/>
              </w:rPr>
              <w:t>5.01</w:t>
            </w:r>
          </w:p>
        </w:tc>
        <w:tc>
          <w:tcPr>
            <w:tcW w:w="6949" w:type="dxa"/>
            <w:shd w:val="clear" w:color="auto" w:fill="auto"/>
          </w:tcPr>
          <w:p w:rsidR="004D06EF" w:rsidRPr="00D1241D" w:rsidRDefault="004D06EF" w:rsidP="00F34308">
            <w:pPr>
              <w:jc w:val="both"/>
              <w:rPr>
                <w:rFonts w:ascii="Maiandra GD" w:hAnsi="Maiandra GD" w:cs="Palatino Linotype"/>
              </w:rPr>
            </w:pPr>
            <w:r w:rsidRPr="00D1241D">
              <w:rPr>
                <w:rFonts w:ascii="Maiandra GD" w:hAnsi="Maiandra GD" w:cs="Palatino Linotype"/>
              </w:rPr>
              <w:t xml:space="preserve">Understand </w:t>
            </w:r>
            <w:r w:rsidR="00022679" w:rsidRPr="00D1241D">
              <w:rPr>
                <w:rFonts w:ascii="Maiandra GD" w:hAnsi="Maiandra GD" w:cs="Palatino Linotype"/>
              </w:rPr>
              <w:t xml:space="preserve">the principles of basic table setting and meal service. </w:t>
            </w:r>
            <w:r w:rsidRPr="00D1241D">
              <w:rPr>
                <w:rFonts w:ascii="Maiandra GD" w:hAnsi="Maiandra GD" w:cs="Palatino Linotype"/>
              </w:rPr>
              <w:t xml:space="preserve"> </w:t>
            </w:r>
          </w:p>
        </w:tc>
      </w:tr>
      <w:tr w:rsidR="004D06EF" w:rsidRPr="00D1241D" w:rsidTr="00F34308">
        <w:tc>
          <w:tcPr>
            <w:tcW w:w="1225" w:type="dxa"/>
            <w:shd w:val="clear" w:color="auto" w:fill="auto"/>
          </w:tcPr>
          <w:p w:rsidR="004D06EF" w:rsidRPr="00D1241D" w:rsidRDefault="004D06EF" w:rsidP="00F34308">
            <w:pPr>
              <w:jc w:val="both"/>
              <w:rPr>
                <w:rFonts w:ascii="Maiandra GD" w:hAnsi="Maiandra GD" w:cs="Palatino Linotype"/>
              </w:rPr>
            </w:pPr>
          </w:p>
        </w:tc>
        <w:tc>
          <w:tcPr>
            <w:tcW w:w="682" w:type="dxa"/>
            <w:shd w:val="clear" w:color="auto" w:fill="auto"/>
          </w:tcPr>
          <w:p w:rsidR="004D06EF" w:rsidRPr="00D1241D" w:rsidRDefault="004D06EF" w:rsidP="00F34308">
            <w:pPr>
              <w:jc w:val="both"/>
              <w:rPr>
                <w:rFonts w:ascii="Maiandra GD" w:hAnsi="Maiandra GD" w:cs="Palatino Linotype"/>
              </w:rPr>
            </w:pPr>
            <w:r w:rsidRPr="00D1241D">
              <w:rPr>
                <w:rFonts w:ascii="Maiandra GD" w:hAnsi="Maiandra GD" w:cs="Palatino Linotype"/>
              </w:rPr>
              <w:t>5.02</w:t>
            </w:r>
          </w:p>
        </w:tc>
        <w:tc>
          <w:tcPr>
            <w:tcW w:w="6949" w:type="dxa"/>
            <w:shd w:val="clear" w:color="auto" w:fill="auto"/>
          </w:tcPr>
          <w:p w:rsidR="004D06EF" w:rsidRPr="00D1241D" w:rsidRDefault="004D06EF" w:rsidP="00F34308">
            <w:pPr>
              <w:jc w:val="both"/>
              <w:rPr>
                <w:rFonts w:ascii="Maiandra GD" w:hAnsi="Maiandra GD" w:cs="Palatino Linotype"/>
              </w:rPr>
            </w:pPr>
            <w:r w:rsidRPr="00D1241D">
              <w:rPr>
                <w:rFonts w:ascii="Maiandra GD" w:hAnsi="Maiandra GD" w:cs="Palatino Linotype"/>
              </w:rPr>
              <w:t xml:space="preserve">Understand </w:t>
            </w:r>
            <w:r w:rsidR="00022679" w:rsidRPr="00D1241D">
              <w:rPr>
                <w:rFonts w:ascii="Maiandra GD" w:hAnsi="Maiandra GD" w:cs="Palatino Linotype"/>
              </w:rPr>
              <w:t>the principles of table manners.</w:t>
            </w:r>
            <w:r w:rsidRPr="00D1241D">
              <w:rPr>
                <w:rFonts w:ascii="Maiandra GD" w:hAnsi="Maiandra GD" w:cs="Palatino Linotype"/>
              </w:rPr>
              <w:t xml:space="preserve"> </w:t>
            </w:r>
          </w:p>
        </w:tc>
      </w:tr>
      <w:tr w:rsidR="00ED03C5" w:rsidRPr="00D1241D" w:rsidTr="00F34308">
        <w:tc>
          <w:tcPr>
            <w:tcW w:w="1225" w:type="dxa"/>
            <w:shd w:val="clear" w:color="auto" w:fill="auto"/>
          </w:tcPr>
          <w:p w:rsidR="00ED03C5" w:rsidRPr="00D1241D" w:rsidRDefault="00ED03C5" w:rsidP="00F34308">
            <w:pPr>
              <w:jc w:val="both"/>
              <w:rPr>
                <w:rFonts w:ascii="Maiandra GD" w:hAnsi="Maiandra GD" w:cs="Palatino Linotype"/>
                <w:b/>
              </w:rPr>
            </w:pPr>
            <w:r w:rsidRPr="00D1241D">
              <w:rPr>
                <w:rFonts w:ascii="Maiandra GD" w:hAnsi="Maiandra GD" w:cs="Palatino Linotype"/>
                <w:b/>
              </w:rPr>
              <w:t xml:space="preserve">Objective </w:t>
            </w:r>
          </w:p>
        </w:tc>
        <w:tc>
          <w:tcPr>
            <w:tcW w:w="682" w:type="dxa"/>
            <w:shd w:val="clear" w:color="auto" w:fill="auto"/>
          </w:tcPr>
          <w:p w:rsidR="00ED03C5" w:rsidRPr="00D1241D" w:rsidRDefault="00ED03C5" w:rsidP="00F34308">
            <w:pPr>
              <w:jc w:val="both"/>
              <w:rPr>
                <w:rFonts w:ascii="Maiandra GD" w:hAnsi="Maiandra GD" w:cs="Palatino Linotype"/>
                <w:b/>
              </w:rPr>
            </w:pPr>
            <w:r w:rsidRPr="00D1241D">
              <w:rPr>
                <w:rFonts w:ascii="Maiandra GD" w:hAnsi="Maiandra GD" w:cs="Palatino Linotype"/>
                <w:b/>
              </w:rPr>
              <w:t>6</w:t>
            </w:r>
          </w:p>
        </w:tc>
        <w:tc>
          <w:tcPr>
            <w:tcW w:w="6949" w:type="dxa"/>
            <w:shd w:val="clear" w:color="auto" w:fill="auto"/>
          </w:tcPr>
          <w:p w:rsidR="00ED03C5" w:rsidRPr="00D1241D" w:rsidRDefault="00ED03C5" w:rsidP="00F34308">
            <w:pPr>
              <w:jc w:val="both"/>
              <w:rPr>
                <w:rFonts w:ascii="Maiandra GD" w:hAnsi="Maiandra GD" w:cs="Palatino Linotype"/>
                <w:b/>
              </w:rPr>
            </w:pPr>
            <w:r w:rsidRPr="00D1241D">
              <w:rPr>
                <w:rFonts w:ascii="Maiandra GD" w:hAnsi="Maiandra GD" w:cs="Palatino Linotype"/>
                <w:b/>
              </w:rPr>
              <w:t>Apply methods for meal planning and preparation.</w:t>
            </w:r>
          </w:p>
        </w:tc>
      </w:tr>
      <w:tr w:rsidR="00ED03C5" w:rsidRPr="00D1241D" w:rsidTr="00F34308">
        <w:tc>
          <w:tcPr>
            <w:tcW w:w="1225" w:type="dxa"/>
            <w:shd w:val="clear" w:color="auto" w:fill="auto"/>
          </w:tcPr>
          <w:p w:rsidR="00ED03C5" w:rsidRPr="00D1241D" w:rsidRDefault="00ED03C5" w:rsidP="00F34308">
            <w:pPr>
              <w:jc w:val="both"/>
              <w:rPr>
                <w:rFonts w:ascii="Maiandra GD" w:hAnsi="Maiandra GD" w:cs="Palatino Linotype"/>
              </w:rPr>
            </w:pPr>
          </w:p>
        </w:tc>
        <w:tc>
          <w:tcPr>
            <w:tcW w:w="682" w:type="dxa"/>
            <w:shd w:val="clear" w:color="auto" w:fill="auto"/>
          </w:tcPr>
          <w:p w:rsidR="00ED03C5" w:rsidRPr="00D1241D" w:rsidRDefault="00ED03C5" w:rsidP="00F34308">
            <w:pPr>
              <w:jc w:val="both"/>
              <w:rPr>
                <w:rFonts w:ascii="Maiandra GD" w:hAnsi="Maiandra GD" w:cs="Palatino Linotype"/>
              </w:rPr>
            </w:pPr>
            <w:r w:rsidRPr="00D1241D">
              <w:rPr>
                <w:rFonts w:ascii="Maiandra GD" w:hAnsi="Maiandra GD" w:cs="Palatino Linotype"/>
              </w:rPr>
              <w:t>6.01</w:t>
            </w:r>
          </w:p>
        </w:tc>
        <w:tc>
          <w:tcPr>
            <w:tcW w:w="6949" w:type="dxa"/>
            <w:shd w:val="clear" w:color="auto" w:fill="auto"/>
          </w:tcPr>
          <w:p w:rsidR="00ED03C5" w:rsidRPr="00D1241D" w:rsidRDefault="00022679" w:rsidP="00F34308">
            <w:pPr>
              <w:jc w:val="both"/>
              <w:rPr>
                <w:rFonts w:ascii="Maiandra GD" w:hAnsi="Maiandra GD" w:cs="Palatino Linotype"/>
              </w:rPr>
            </w:pPr>
            <w:r w:rsidRPr="00D1241D">
              <w:rPr>
                <w:rFonts w:ascii="Maiandra GD" w:hAnsi="Maiandra GD" w:cs="Palatino Linotype"/>
              </w:rPr>
              <w:t>Understand strategies in meal planning.</w:t>
            </w:r>
          </w:p>
        </w:tc>
      </w:tr>
      <w:tr w:rsidR="00ED03C5" w:rsidRPr="00D1241D" w:rsidTr="00F34308">
        <w:tc>
          <w:tcPr>
            <w:tcW w:w="1225" w:type="dxa"/>
            <w:shd w:val="clear" w:color="auto" w:fill="auto"/>
          </w:tcPr>
          <w:p w:rsidR="00ED03C5" w:rsidRPr="00D1241D" w:rsidRDefault="00ED03C5" w:rsidP="00F34308">
            <w:pPr>
              <w:jc w:val="both"/>
              <w:rPr>
                <w:rFonts w:ascii="Maiandra GD" w:hAnsi="Maiandra GD" w:cs="Palatino Linotype"/>
              </w:rPr>
            </w:pPr>
          </w:p>
        </w:tc>
        <w:tc>
          <w:tcPr>
            <w:tcW w:w="682" w:type="dxa"/>
            <w:shd w:val="clear" w:color="auto" w:fill="auto"/>
          </w:tcPr>
          <w:p w:rsidR="00ED03C5" w:rsidRPr="00D1241D" w:rsidRDefault="00ED03C5" w:rsidP="00F34308">
            <w:pPr>
              <w:jc w:val="both"/>
              <w:rPr>
                <w:rFonts w:ascii="Maiandra GD" w:hAnsi="Maiandra GD" w:cs="Palatino Linotype"/>
              </w:rPr>
            </w:pPr>
            <w:r w:rsidRPr="00D1241D">
              <w:rPr>
                <w:rFonts w:ascii="Maiandra GD" w:hAnsi="Maiandra GD" w:cs="Palatino Linotype"/>
              </w:rPr>
              <w:t>6.02</w:t>
            </w:r>
          </w:p>
        </w:tc>
        <w:tc>
          <w:tcPr>
            <w:tcW w:w="6949" w:type="dxa"/>
            <w:shd w:val="clear" w:color="auto" w:fill="auto"/>
          </w:tcPr>
          <w:p w:rsidR="00ED03C5" w:rsidRPr="00D1241D" w:rsidRDefault="00022679" w:rsidP="0011213E">
            <w:pPr>
              <w:jc w:val="both"/>
              <w:rPr>
                <w:rFonts w:ascii="Maiandra GD" w:hAnsi="Maiandra GD" w:cs="Palatino Linotype"/>
              </w:rPr>
            </w:pPr>
            <w:r w:rsidRPr="00D1241D">
              <w:rPr>
                <w:rFonts w:ascii="Maiandra GD" w:hAnsi="Maiandra GD" w:cs="Palatino Linotype"/>
              </w:rPr>
              <w:t>Un</w:t>
            </w:r>
            <w:r w:rsidR="0011213E" w:rsidRPr="00D1241D">
              <w:rPr>
                <w:rFonts w:ascii="Maiandra GD" w:hAnsi="Maiandra GD" w:cs="Palatino Linotype"/>
              </w:rPr>
              <w:t>derstand strategies for purchasing food.</w:t>
            </w:r>
          </w:p>
        </w:tc>
      </w:tr>
      <w:tr w:rsidR="00ED03C5" w:rsidRPr="00D1241D" w:rsidTr="00F34308">
        <w:tc>
          <w:tcPr>
            <w:tcW w:w="1225" w:type="dxa"/>
            <w:shd w:val="clear" w:color="auto" w:fill="auto"/>
          </w:tcPr>
          <w:p w:rsidR="00ED03C5" w:rsidRPr="00D1241D" w:rsidRDefault="00ED03C5" w:rsidP="00F34308">
            <w:pPr>
              <w:jc w:val="both"/>
              <w:rPr>
                <w:rFonts w:ascii="Maiandra GD" w:hAnsi="Maiandra GD" w:cs="Palatino Linotype"/>
              </w:rPr>
            </w:pPr>
          </w:p>
        </w:tc>
        <w:tc>
          <w:tcPr>
            <w:tcW w:w="682" w:type="dxa"/>
            <w:shd w:val="clear" w:color="auto" w:fill="auto"/>
          </w:tcPr>
          <w:p w:rsidR="00ED03C5" w:rsidRPr="00D1241D" w:rsidRDefault="00ED03C5" w:rsidP="00F34308">
            <w:pPr>
              <w:jc w:val="both"/>
              <w:rPr>
                <w:rFonts w:ascii="Maiandra GD" w:hAnsi="Maiandra GD" w:cs="Palatino Linotype"/>
              </w:rPr>
            </w:pPr>
            <w:r w:rsidRPr="00D1241D">
              <w:rPr>
                <w:rFonts w:ascii="Maiandra GD" w:hAnsi="Maiandra GD" w:cs="Palatino Linotype"/>
              </w:rPr>
              <w:t xml:space="preserve">6.03 </w:t>
            </w:r>
          </w:p>
        </w:tc>
        <w:tc>
          <w:tcPr>
            <w:tcW w:w="6949" w:type="dxa"/>
            <w:shd w:val="clear" w:color="auto" w:fill="auto"/>
          </w:tcPr>
          <w:p w:rsidR="00ED03C5" w:rsidRPr="00D1241D" w:rsidRDefault="00ED03C5" w:rsidP="00F34308">
            <w:pPr>
              <w:jc w:val="both"/>
              <w:rPr>
                <w:rFonts w:ascii="Maiandra GD" w:hAnsi="Maiandra GD" w:cs="Palatino Linotype"/>
              </w:rPr>
            </w:pPr>
            <w:r w:rsidRPr="00D1241D">
              <w:rPr>
                <w:rFonts w:ascii="Maiandra GD" w:hAnsi="Maiandra GD" w:cs="Palatino Linotype"/>
              </w:rPr>
              <w:t>Apply methods to prepare healthy meals</w:t>
            </w:r>
            <w:r w:rsidR="00022679" w:rsidRPr="00D1241D">
              <w:rPr>
                <w:rFonts w:ascii="Maiandra GD" w:hAnsi="Maiandra GD" w:cs="Palatino Linotype"/>
              </w:rPr>
              <w:t>.</w:t>
            </w:r>
            <w:r w:rsidRPr="00D1241D">
              <w:rPr>
                <w:rFonts w:ascii="Maiandra GD" w:hAnsi="Maiandra GD" w:cs="Palatino Linotype"/>
              </w:rPr>
              <w:t xml:space="preserve"> </w:t>
            </w:r>
          </w:p>
        </w:tc>
      </w:tr>
    </w:tbl>
    <w:p w:rsidR="00BF692C" w:rsidRPr="001B165E" w:rsidRDefault="00BF692C" w:rsidP="0052339A">
      <w:pPr>
        <w:jc w:val="both"/>
        <w:rPr>
          <w:rFonts w:ascii="Eras Medium ITC" w:hAnsi="Eras Medium ITC" w:cs="Palatino Linotype"/>
        </w:rPr>
      </w:pPr>
    </w:p>
    <w:p w:rsidR="0052339A" w:rsidRPr="001B165E" w:rsidRDefault="0052339A" w:rsidP="0052339A">
      <w:pPr>
        <w:jc w:val="both"/>
        <w:rPr>
          <w:rFonts w:ascii="Eras Medium ITC" w:hAnsi="Eras Medium ITC" w:cs="Palatino Linotype"/>
          <w:b/>
          <w:bCs/>
        </w:rPr>
      </w:pPr>
    </w:p>
    <w:p w:rsidR="002D38BC" w:rsidRDefault="002D38BC" w:rsidP="002F6F65">
      <w:pPr>
        <w:jc w:val="center"/>
        <w:rPr>
          <w:rFonts w:ascii="Eras Medium ITC" w:hAnsi="Eras Medium ITC" w:cs="Palatino Linotype"/>
          <w:b/>
        </w:rPr>
      </w:pPr>
    </w:p>
    <w:p w:rsidR="002D38BC" w:rsidRDefault="002D38BC" w:rsidP="002F6F65">
      <w:pPr>
        <w:jc w:val="center"/>
        <w:rPr>
          <w:rFonts w:ascii="Eras Medium ITC" w:hAnsi="Eras Medium ITC" w:cs="Palatino Linotype"/>
          <w:b/>
        </w:rPr>
      </w:pPr>
    </w:p>
    <w:p w:rsidR="0011213E" w:rsidRDefault="0011213E" w:rsidP="002F6F65">
      <w:pPr>
        <w:jc w:val="center"/>
        <w:rPr>
          <w:rFonts w:ascii="Eras Medium ITC" w:hAnsi="Eras Medium ITC" w:cs="Palatino Linotype"/>
          <w:b/>
        </w:rPr>
      </w:pPr>
    </w:p>
    <w:p w:rsidR="00EC4FDB" w:rsidRDefault="00EC4FDB" w:rsidP="002F6F65">
      <w:pPr>
        <w:jc w:val="center"/>
        <w:rPr>
          <w:rFonts w:ascii="Eras Medium ITC" w:hAnsi="Eras Medium ITC" w:cs="Palatino Linotype"/>
          <w:b/>
        </w:rPr>
      </w:pPr>
    </w:p>
    <w:p w:rsidR="00EC4FDB" w:rsidRDefault="00EC4FDB" w:rsidP="002F6F65">
      <w:pPr>
        <w:jc w:val="center"/>
        <w:rPr>
          <w:rFonts w:ascii="Eras Medium ITC" w:hAnsi="Eras Medium ITC" w:cs="Palatino Linotype"/>
          <w:b/>
        </w:rPr>
      </w:pPr>
    </w:p>
    <w:p w:rsidR="0052339A" w:rsidRDefault="002F6F65" w:rsidP="002F6F65">
      <w:pPr>
        <w:jc w:val="center"/>
        <w:rPr>
          <w:rFonts w:ascii="Eras Medium ITC" w:hAnsi="Eras Medium ITC" w:cs="Palatino Linotype"/>
          <w:b/>
        </w:rPr>
      </w:pPr>
      <w:proofErr w:type="spellStart"/>
      <w:r>
        <w:rPr>
          <w:rFonts w:ascii="Eras Medium ITC" w:hAnsi="Eras Medium ITC" w:cs="Palatino Linotype"/>
          <w:b/>
        </w:rPr>
        <w:lastRenderedPageBreak/>
        <w:t>NEW~Interactive</w:t>
      </w:r>
      <w:proofErr w:type="spellEnd"/>
      <w:r>
        <w:rPr>
          <w:rFonts w:ascii="Eras Medium ITC" w:hAnsi="Eras Medium ITC" w:cs="Palatino Linotype"/>
          <w:b/>
        </w:rPr>
        <w:t xml:space="preserve"> Notebooks</w:t>
      </w:r>
    </w:p>
    <w:p w:rsidR="002F6F65" w:rsidRDefault="002F6F65" w:rsidP="002F6F65">
      <w:pPr>
        <w:rPr>
          <w:rFonts w:ascii="Eras Medium ITC" w:hAnsi="Eras Medium ITC" w:cs="Palatino Linotype"/>
          <w:b/>
        </w:rPr>
      </w:pPr>
    </w:p>
    <w:p w:rsidR="002F6F65" w:rsidRDefault="002F6F65" w:rsidP="002F6F65">
      <w:pPr>
        <w:rPr>
          <w:rFonts w:ascii="Eras Medium ITC" w:hAnsi="Eras Medium ITC" w:cs="Palatino Linotype"/>
          <w:b/>
        </w:rPr>
      </w:pPr>
      <w:r>
        <w:rPr>
          <w:rFonts w:ascii="Eras Medium ITC" w:hAnsi="Eras Medium ITC" w:cs="Palatino Linotype"/>
          <w:b/>
        </w:rPr>
        <w:t>The purpose of the interactive notebook is to:</w:t>
      </w:r>
    </w:p>
    <w:p w:rsidR="002F6F65" w:rsidRDefault="002F6F65" w:rsidP="002F6F65">
      <w:pPr>
        <w:numPr>
          <w:ilvl w:val="0"/>
          <w:numId w:val="1"/>
        </w:numPr>
        <w:rPr>
          <w:rFonts w:ascii="Eras Medium ITC" w:hAnsi="Eras Medium ITC" w:cs="Palatino Linotype"/>
        </w:rPr>
      </w:pPr>
      <w:r>
        <w:rPr>
          <w:rFonts w:ascii="Eras Medium ITC" w:hAnsi="Eras Medium ITC" w:cs="Palatino Linotype"/>
        </w:rPr>
        <w:t>Organize notes, class work, and homework</w:t>
      </w:r>
    </w:p>
    <w:p w:rsidR="002F6F65" w:rsidRDefault="002F6F65" w:rsidP="002F6F65">
      <w:pPr>
        <w:numPr>
          <w:ilvl w:val="0"/>
          <w:numId w:val="1"/>
        </w:numPr>
        <w:rPr>
          <w:rFonts w:ascii="Eras Medium ITC" w:hAnsi="Eras Medium ITC" w:cs="Palatino Linotype"/>
        </w:rPr>
      </w:pPr>
      <w:r>
        <w:rPr>
          <w:rFonts w:ascii="Eras Medium ITC" w:hAnsi="Eras Medium ITC" w:cs="Palatino Linotype"/>
        </w:rPr>
        <w:t>Involve students in “making sense” of their notes</w:t>
      </w:r>
    </w:p>
    <w:p w:rsidR="002F6F65" w:rsidRDefault="002F6F65" w:rsidP="002F6F65">
      <w:pPr>
        <w:numPr>
          <w:ilvl w:val="0"/>
          <w:numId w:val="1"/>
        </w:numPr>
        <w:rPr>
          <w:rFonts w:ascii="Eras Medium ITC" w:hAnsi="Eras Medium ITC" w:cs="Palatino Linotype"/>
        </w:rPr>
      </w:pPr>
      <w:r>
        <w:rPr>
          <w:rFonts w:ascii="Eras Medium ITC" w:hAnsi="Eras Medium ITC" w:cs="Palatino Linotype"/>
        </w:rPr>
        <w:t>Develop visual aids for learning</w:t>
      </w:r>
    </w:p>
    <w:p w:rsidR="002F6F65" w:rsidRDefault="002F6F65" w:rsidP="002F6F65">
      <w:pPr>
        <w:numPr>
          <w:ilvl w:val="0"/>
          <w:numId w:val="1"/>
        </w:numPr>
        <w:rPr>
          <w:rFonts w:ascii="Eras Medium ITC" w:hAnsi="Eras Medium ITC" w:cs="Palatino Linotype"/>
        </w:rPr>
      </w:pPr>
      <w:r>
        <w:rPr>
          <w:rFonts w:ascii="Eras Medium ITC" w:hAnsi="Eras Medium ITC" w:cs="Palatino Linotype"/>
        </w:rPr>
        <w:t xml:space="preserve">Teach students different approaches to learning that will prepare them for success in high school and college. </w:t>
      </w:r>
    </w:p>
    <w:p w:rsidR="002F6F65" w:rsidRDefault="002F6F65" w:rsidP="002F6F65">
      <w:pPr>
        <w:rPr>
          <w:rFonts w:ascii="Eras Medium ITC" w:hAnsi="Eras Medium ITC" w:cs="Palatino Linotype"/>
          <w:b/>
        </w:rPr>
      </w:pPr>
      <w:r>
        <w:rPr>
          <w:rFonts w:ascii="Eras Medium ITC" w:hAnsi="Eras Medium ITC" w:cs="Palatino Linotype"/>
          <w:b/>
        </w:rPr>
        <w:t>Materials Needed:</w:t>
      </w:r>
    </w:p>
    <w:p w:rsidR="002F6F65" w:rsidRPr="002F6F65" w:rsidRDefault="002F6F65" w:rsidP="002F6F65">
      <w:pPr>
        <w:numPr>
          <w:ilvl w:val="0"/>
          <w:numId w:val="9"/>
        </w:numPr>
        <w:rPr>
          <w:rFonts w:ascii="Eras Medium ITC" w:hAnsi="Eras Medium ITC" w:cs="Palatino Linotype"/>
          <w:b/>
        </w:rPr>
      </w:pPr>
      <w:r>
        <w:rPr>
          <w:rFonts w:ascii="Eras Medium ITC" w:hAnsi="Eras Medium ITC" w:cs="Palatino Linotype"/>
        </w:rPr>
        <w:t>Spiral notebook-(school will supply)</w:t>
      </w:r>
    </w:p>
    <w:p w:rsidR="002F6F65" w:rsidRPr="002F6F65" w:rsidRDefault="002F6F65" w:rsidP="002F6F65">
      <w:pPr>
        <w:numPr>
          <w:ilvl w:val="0"/>
          <w:numId w:val="9"/>
        </w:numPr>
        <w:rPr>
          <w:rFonts w:ascii="Eras Medium ITC" w:hAnsi="Eras Medium ITC" w:cs="Palatino Linotype"/>
          <w:b/>
        </w:rPr>
      </w:pPr>
      <w:r>
        <w:rPr>
          <w:rFonts w:ascii="Eras Medium ITC" w:hAnsi="Eras Medium ITC" w:cs="Palatino Linotype"/>
        </w:rPr>
        <w:t>Glue sticks-Elmer’s or 3 M only!</w:t>
      </w:r>
    </w:p>
    <w:p w:rsidR="002F6F65" w:rsidRPr="002F6F65" w:rsidRDefault="002F6F65" w:rsidP="002F6F65">
      <w:pPr>
        <w:numPr>
          <w:ilvl w:val="0"/>
          <w:numId w:val="9"/>
        </w:numPr>
        <w:rPr>
          <w:rFonts w:ascii="Eras Medium ITC" w:hAnsi="Eras Medium ITC" w:cs="Palatino Linotype"/>
          <w:b/>
        </w:rPr>
      </w:pPr>
      <w:r>
        <w:rPr>
          <w:rFonts w:ascii="Eras Medium ITC" w:hAnsi="Eras Medium ITC" w:cs="Palatino Linotype"/>
        </w:rPr>
        <w:t>Scissors (I have)</w:t>
      </w:r>
    </w:p>
    <w:p w:rsidR="002F6F65" w:rsidRPr="002F6F65" w:rsidRDefault="002F6F65" w:rsidP="002F6F65">
      <w:pPr>
        <w:numPr>
          <w:ilvl w:val="0"/>
          <w:numId w:val="9"/>
        </w:numPr>
        <w:rPr>
          <w:rFonts w:ascii="Eras Medium ITC" w:hAnsi="Eras Medium ITC" w:cs="Palatino Linotype"/>
          <w:b/>
        </w:rPr>
      </w:pPr>
      <w:r>
        <w:rPr>
          <w:rFonts w:ascii="Eras Medium ITC" w:hAnsi="Eras Medium ITC" w:cs="Palatino Linotype"/>
        </w:rPr>
        <w:t>Highlighters</w:t>
      </w:r>
    </w:p>
    <w:p w:rsidR="002F6F65" w:rsidRPr="002F6F65" w:rsidRDefault="002F6F65" w:rsidP="002F6F65">
      <w:pPr>
        <w:numPr>
          <w:ilvl w:val="0"/>
          <w:numId w:val="9"/>
        </w:numPr>
        <w:rPr>
          <w:rFonts w:ascii="Eras Medium ITC" w:hAnsi="Eras Medium ITC" w:cs="Palatino Linotype"/>
          <w:b/>
        </w:rPr>
      </w:pPr>
      <w:r>
        <w:rPr>
          <w:rFonts w:ascii="Eras Medium ITC" w:hAnsi="Eras Medium ITC" w:cs="Palatino Linotype"/>
        </w:rPr>
        <w:t xml:space="preserve">Pen/pencils </w:t>
      </w:r>
    </w:p>
    <w:p w:rsidR="002F6F65" w:rsidRDefault="002F6F65" w:rsidP="002F6F65">
      <w:pPr>
        <w:rPr>
          <w:rFonts w:ascii="Eras Medium ITC" w:hAnsi="Eras Medium ITC" w:cs="Palatino Linotype"/>
          <w:b/>
        </w:rPr>
      </w:pPr>
      <w:r>
        <w:rPr>
          <w:rFonts w:ascii="Eras Medium ITC" w:hAnsi="Eras Medium ITC" w:cs="Palatino Linotype"/>
          <w:b/>
        </w:rPr>
        <w:t>Notebook Organization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2F6F65" w:rsidTr="00F34308">
        <w:tc>
          <w:tcPr>
            <w:tcW w:w="4428" w:type="dxa"/>
            <w:shd w:val="clear" w:color="auto" w:fill="auto"/>
          </w:tcPr>
          <w:p w:rsidR="002F6F65" w:rsidRPr="00F34308" w:rsidRDefault="002F6F65" w:rsidP="002F6F65">
            <w:pPr>
              <w:rPr>
                <w:rFonts w:ascii="Eras Medium ITC" w:hAnsi="Eras Medium ITC" w:cs="Palatino Linotype"/>
                <w:b/>
              </w:rPr>
            </w:pPr>
            <w:r w:rsidRPr="00F34308">
              <w:rPr>
                <w:rFonts w:ascii="Eras Medium ITC" w:hAnsi="Eras Medium ITC" w:cs="Palatino Linotype"/>
                <w:b/>
              </w:rPr>
              <w:t>Left Side-</w:t>
            </w:r>
          </w:p>
          <w:p w:rsidR="002F6F65" w:rsidRPr="00F34308" w:rsidRDefault="002F6F65" w:rsidP="002F6F65">
            <w:pPr>
              <w:rPr>
                <w:rFonts w:ascii="Eras Medium ITC" w:hAnsi="Eras Medium ITC" w:cs="Palatino Linotype"/>
                <w:b/>
              </w:rPr>
            </w:pPr>
            <w:r w:rsidRPr="00F34308">
              <w:rPr>
                <w:rFonts w:ascii="Eras Medium ITC" w:hAnsi="Eras Medium ITC" w:cs="Palatino Linotype"/>
                <w:b/>
              </w:rPr>
              <w:t>Student Process Information</w:t>
            </w:r>
          </w:p>
        </w:tc>
        <w:tc>
          <w:tcPr>
            <w:tcW w:w="4428" w:type="dxa"/>
            <w:shd w:val="clear" w:color="auto" w:fill="auto"/>
          </w:tcPr>
          <w:p w:rsidR="002F6F65" w:rsidRPr="00F34308" w:rsidRDefault="002F6F65" w:rsidP="002F6F65">
            <w:pPr>
              <w:rPr>
                <w:rFonts w:ascii="Eras Medium ITC" w:hAnsi="Eras Medium ITC" w:cs="Palatino Linotype"/>
                <w:b/>
              </w:rPr>
            </w:pPr>
            <w:r w:rsidRPr="00F34308">
              <w:rPr>
                <w:rFonts w:ascii="Eras Medium ITC" w:hAnsi="Eras Medium ITC" w:cs="Palatino Linotype"/>
                <w:b/>
              </w:rPr>
              <w:t>Right Side-</w:t>
            </w:r>
          </w:p>
          <w:p w:rsidR="002F6F65" w:rsidRPr="00F34308" w:rsidRDefault="002F6F65" w:rsidP="002F6F65">
            <w:pPr>
              <w:rPr>
                <w:rFonts w:ascii="Eras Medium ITC" w:hAnsi="Eras Medium ITC" w:cs="Palatino Linotype"/>
                <w:b/>
              </w:rPr>
            </w:pPr>
            <w:r w:rsidRPr="00F34308">
              <w:rPr>
                <w:rFonts w:ascii="Eras Medium ITC" w:hAnsi="Eras Medium ITC" w:cs="Palatino Linotype"/>
                <w:b/>
              </w:rPr>
              <w:t>Teacher Provides Information</w:t>
            </w:r>
          </w:p>
        </w:tc>
      </w:tr>
      <w:tr w:rsidR="002F6F65" w:rsidTr="00F34308">
        <w:tc>
          <w:tcPr>
            <w:tcW w:w="4428" w:type="dxa"/>
            <w:shd w:val="clear" w:color="auto" w:fill="auto"/>
          </w:tcPr>
          <w:p w:rsidR="002F6F65" w:rsidRPr="00F34308" w:rsidRDefault="002F6F65" w:rsidP="002F6F65">
            <w:pPr>
              <w:rPr>
                <w:rFonts w:ascii="Eras Medium ITC" w:hAnsi="Eras Medium ITC" w:cs="Palatino Linotype"/>
              </w:rPr>
            </w:pPr>
            <w:r w:rsidRPr="00F34308">
              <w:rPr>
                <w:rFonts w:ascii="Eras Medium ITC" w:hAnsi="Eras Medium ITC" w:cs="Palatino Linotype"/>
              </w:rPr>
              <w:t>The left side belongs to you!</w:t>
            </w:r>
          </w:p>
          <w:p w:rsidR="00150737" w:rsidRPr="00F34308" w:rsidRDefault="00150737" w:rsidP="002F6F65">
            <w:pPr>
              <w:rPr>
                <w:rFonts w:ascii="Eras Medium ITC" w:hAnsi="Eras Medium ITC" w:cs="Palatino Linotype"/>
              </w:rPr>
            </w:pPr>
          </w:p>
          <w:p w:rsidR="00150737" w:rsidRPr="00F34308" w:rsidRDefault="00150737" w:rsidP="002F6F65">
            <w:pPr>
              <w:rPr>
                <w:rFonts w:ascii="Eras Medium ITC" w:hAnsi="Eras Medium ITC" w:cs="Palatino Linotype"/>
              </w:rPr>
            </w:pPr>
            <w:r w:rsidRPr="00F34308">
              <w:rPr>
                <w:rFonts w:ascii="Eras Medium ITC" w:hAnsi="Eras Medium ITC" w:cs="Palatino Linotype"/>
              </w:rPr>
              <w:t xml:space="preserve">These assignments will ask you to present the information we process in class in a new and meaningful way. </w:t>
            </w:r>
          </w:p>
        </w:tc>
        <w:tc>
          <w:tcPr>
            <w:tcW w:w="4428" w:type="dxa"/>
            <w:shd w:val="clear" w:color="auto" w:fill="auto"/>
          </w:tcPr>
          <w:p w:rsidR="002F6F65" w:rsidRPr="00F34308" w:rsidRDefault="002F6F65" w:rsidP="002F6F65">
            <w:pPr>
              <w:rPr>
                <w:rFonts w:ascii="Eras Medium ITC" w:hAnsi="Eras Medium ITC" w:cs="Palatino Linotype"/>
              </w:rPr>
            </w:pPr>
            <w:r w:rsidRPr="00F34308">
              <w:rPr>
                <w:rFonts w:ascii="Eras Medium ITC" w:hAnsi="Eras Medium ITC" w:cs="Palatino Linotype"/>
              </w:rPr>
              <w:t xml:space="preserve">The </w:t>
            </w:r>
            <w:r w:rsidR="00150737" w:rsidRPr="00F34308">
              <w:rPr>
                <w:rFonts w:ascii="Eras Medium ITC" w:hAnsi="Eras Medium ITC" w:cs="Palatino Linotype"/>
              </w:rPr>
              <w:t>right side belongs to me</w:t>
            </w:r>
          </w:p>
          <w:p w:rsidR="00150737" w:rsidRPr="00F34308" w:rsidRDefault="00150737" w:rsidP="002F6F65">
            <w:pPr>
              <w:rPr>
                <w:rFonts w:ascii="Eras Medium ITC" w:hAnsi="Eras Medium ITC" w:cs="Palatino Linotype"/>
              </w:rPr>
            </w:pPr>
          </w:p>
          <w:p w:rsidR="00150737" w:rsidRPr="00F34308" w:rsidRDefault="00150737" w:rsidP="00F34308">
            <w:pPr>
              <w:numPr>
                <w:ilvl w:val="0"/>
                <w:numId w:val="10"/>
              </w:numPr>
              <w:rPr>
                <w:rFonts w:ascii="Eras Medium ITC" w:hAnsi="Eras Medium ITC" w:cs="Palatino Linotype"/>
              </w:rPr>
            </w:pPr>
            <w:r w:rsidRPr="00F34308">
              <w:rPr>
                <w:rFonts w:ascii="Eras Medium ITC" w:hAnsi="Eras Medium ITC" w:cs="Palatino Linotype"/>
              </w:rPr>
              <w:t>Notes</w:t>
            </w:r>
          </w:p>
          <w:p w:rsidR="00150737" w:rsidRPr="00F34308" w:rsidRDefault="00150737" w:rsidP="00F34308">
            <w:pPr>
              <w:numPr>
                <w:ilvl w:val="0"/>
                <w:numId w:val="10"/>
              </w:numPr>
              <w:rPr>
                <w:rFonts w:ascii="Eras Medium ITC" w:hAnsi="Eras Medium ITC" w:cs="Palatino Linotype"/>
              </w:rPr>
            </w:pPr>
            <w:r w:rsidRPr="00F34308">
              <w:rPr>
                <w:rFonts w:ascii="Eras Medium ITC" w:hAnsi="Eras Medium ITC" w:cs="Palatino Linotype"/>
              </w:rPr>
              <w:t>Handouts</w:t>
            </w:r>
          </w:p>
          <w:p w:rsidR="00150737" w:rsidRPr="00F34308" w:rsidRDefault="00150737" w:rsidP="00F34308">
            <w:pPr>
              <w:numPr>
                <w:ilvl w:val="0"/>
                <w:numId w:val="10"/>
              </w:numPr>
              <w:rPr>
                <w:rFonts w:ascii="Eras Medium ITC" w:hAnsi="Eras Medium ITC" w:cs="Palatino Linotype"/>
              </w:rPr>
            </w:pPr>
            <w:r w:rsidRPr="00F34308">
              <w:rPr>
                <w:rFonts w:ascii="Eras Medium ITC" w:hAnsi="Eras Medium ITC" w:cs="Palatino Linotype"/>
              </w:rPr>
              <w:t xml:space="preserve">Other assignments </w:t>
            </w:r>
          </w:p>
        </w:tc>
      </w:tr>
    </w:tbl>
    <w:p w:rsidR="002F6F65" w:rsidRDefault="002F6F65" w:rsidP="002F6F65">
      <w:pPr>
        <w:rPr>
          <w:rFonts w:ascii="Eras Medium ITC" w:hAnsi="Eras Medium ITC" w:cs="Palatino Linotype"/>
          <w:b/>
        </w:rPr>
      </w:pPr>
    </w:p>
    <w:p w:rsidR="00150737" w:rsidRDefault="00150737" w:rsidP="002F6F65">
      <w:pPr>
        <w:rPr>
          <w:rFonts w:ascii="Eras Medium ITC" w:hAnsi="Eras Medium ITC" w:cs="Palatino Linotype"/>
          <w:b/>
        </w:rPr>
      </w:pPr>
    </w:p>
    <w:p w:rsidR="00150737" w:rsidRDefault="00150737" w:rsidP="002F6F65">
      <w:pPr>
        <w:rPr>
          <w:rFonts w:ascii="Eras Medium ITC" w:hAnsi="Eras Medium ITC" w:cs="Palatino Linotype"/>
          <w:b/>
        </w:rPr>
      </w:pPr>
    </w:p>
    <w:p w:rsidR="00150737" w:rsidRDefault="00150737" w:rsidP="002F6F65">
      <w:pPr>
        <w:rPr>
          <w:rFonts w:ascii="Eras Medium ITC" w:hAnsi="Eras Medium ITC" w:cs="Palatino Linotype"/>
          <w:b/>
        </w:rPr>
      </w:pPr>
      <w:r>
        <w:rPr>
          <w:rFonts w:ascii="Eras Medium ITC" w:hAnsi="Eras Medium ITC" w:cs="Palatino Linotype"/>
          <w:b/>
        </w:rPr>
        <w:t>Friendly Reminders:</w:t>
      </w:r>
    </w:p>
    <w:p w:rsidR="00150737" w:rsidRPr="00150737" w:rsidRDefault="00150737" w:rsidP="002F6F65">
      <w:pPr>
        <w:rPr>
          <w:rFonts w:ascii="Eras Medium ITC" w:hAnsi="Eras Medium ITC" w:cs="Palatino Linotype"/>
        </w:rPr>
      </w:pPr>
    </w:p>
    <w:p w:rsidR="00150737" w:rsidRPr="00150737" w:rsidRDefault="00150737" w:rsidP="00150737">
      <w:pPr>
        <w:numPr>
          <w:ilvl w:val="0"/>
          <w:numId w:val="11"/>
        </w:numPr>
        <w:rPr>
          <w:rFonts w:ascii="Eras Medium ITC" w:hAnsi="Eras Medium ITC" w:cs="Palatino Linotype"/>
          <w:b/>
        </w:rPr>
      </w:pPr>
      <w:r w:rsidRPr="00150737">
        <w:rPr>
          <w:rFonts w:ascii="Eras Medium ITC" w:hAnsi="Eras Medium ITC" w:cs="Palatino Linotype"/>
        </w:rPr>
        <w:t>Make sure assignments are completed on the</w:t>
      </w:r>
      <w:r>
        <w:rPr>
          <w:rFonts w:ascii="Eras Medium ITC" w:hAnsi="Eras Medium ITC" w:cs="Palatino Linotype"/>
          <w:b/>
        </w:rPr>
        <w:t xml:space="preserve"> correct page-</w:t>
      </w:r>
      <w:r>
        <w:rPr>
          <w:rFonts w:ascii="Eras Medium ITC" w:hAnsi="Eras Medium ITC" w:cs="Palatino Linotype"/>
        </w:rPr>
        <w:t>I will not search for your assignment</w:t>
      </w:r>
    </w:p>
    <w:p w:rsidR="00150737" w:rsidRPr="00150737" w:rsidRDefault="00150737" w:rsidP="00150737">
      <w:pPr>
        <w:numPr>
          <w:ilvl w:val="0"/>
          <w:numId w:val="11"/>
        </w:numPr>
        <w:rPr>
          <w:rFonts w:ascii="Eras Medium ITC" w:hAnsi="Eras Medium ITC" w:cs="Palatino Linotype"/>
          <w:b/>
        </w:rPr>
      </w:pPr>
      <w:r>
        <w:rPr>
          <w:rFonts w:ascii="Eras Medium ITC" w:hAnsi="Eras Medium ITC" w:cs="Palatino Linotype"/>
        </w:rPr>
        <w:t>Update your Table of Contents each day!</w:t>
      </w:r>
    </w:p>
    <w:p w:rsidR="00150737" w:rsidRPr="00150737" w:rsidRDefault="00150737" w:rsidP="00150737">
      <w:pPr>
        <w:numPr>
          <w:ilvl w:val="0"/>
          <w:numId w:val="11"/>
        </w:numPr>
        <w:rPr>
          <w:rFonts w:ascii="Eras Medium ITC" w:hAnsi="Eras Medium ITC" w:cs="Palatino Linotype"/>
          <w:b/>
        </w:rPr>
      </w:pPr>
      <w:r>
        <w:rPr>
          <w:rFonts w:ascii="Eras Medium ITC" w:hAnsi="Eras Medium ITC" w:cs="Palatino Linotype"/>
        </w:rPr>
        <w:t>Use color! The notebook is a visual study tool!</w:t>
      </w:r>
    </w:p>
    <w:p w:rsidR="00150737" w:rsidRDefault="00150737" w:rsidP="00150737">
      <w:pPr>
        <w:numPr>
          <w:ilvl w:val="0"/>
          <w:numId w:val="11"/>
        </w:numPr>
        <w:rPr>
          <w:rFonts w:ascii="Eras Medium ITC" w:hAnsi="Eras Medium ITC" w:cs="Palatino Linotype"/>
          <w:b/>
        </w:rPr>
      </w:pPr>
      <w:r>
        <w:rPr>
          <w:rFonts w:ascii="Eras Medium ITC" w:hAnsi="Eras Medium ITC" w:cs="Palatino Linotype"/>
        </w:rPr>
        <w:t xml:space="preserve">Your notebook needs to be in class </w:t>
      </w:r>
      <w:r>
        <w:rPr>
          <w:rFonts w:ascii="Eras Medium ITC" w:hAnsi="Eras Medium ITC" w:cs="Palatino Linotype"/>
          <w:b/>
        </w:rPr>
        <w:t xml:space="preserve">every </w:t>
      </w:r>
      <w:r>
        <w:rPr>
          <w:rFonts w:ascii="Eras Medium ITC" w:hAnsi="Eras Medium ITC" w:cs="Palatino Linotype"/>
        </w:rPr>
        <w:t xml:space="preserve">day if it is be useful-return it in your box at the </w:t>
      </w:r>
      <w:r>
        <w:rPr>
          <w:rFonts w:ascii="Eras Medium ITC" w:hAnsi="Eras Medium ITC" w:cs="Palatino Linotype"/>
          <w:b/>
        </w:rPr>
        <w:t>end of class!</w:t>
      </w:r>
    </w:p>
    <w:p w:rsidR="00150737" w:rsidRPr="002F6F65" w:rsidRDefault="00150737" w:rsidP="00150737">
      <w:pPr>
        <w:numPr>
          <w:ilvl w:val="0"/>
          <w:numId w:val="11"/>
        </w:numPr>
        <w:rPr>
          <w:rFonts w:ascii="Eras Medium ITC" w:hAnsi="Eras Medium ITC" w:cs="Palatino Linotype"/>
          <w:b/>
        </w:rPr>
      </w:pPr>
      <w:r>
        <w:rPr>
          <w:rFonts w:ascii="Eras Medium ITC" w:hAnsi="Eras Medium ITC" w:cs="Palatino Linotype"/>
        </w:rPr>
        <w:t>Notebooks will be graded once/week. This will usually be Thursdays and Fridays. Make sure all assignments are up to date!</w:t>
      </w:r>
    </w:p>
    <w:sectPr w:rsidR="00150737" w:rsidRPr="002F6F65" w:rsidSect="003318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2408"/>
    <w:multiLevelType w:val="hybridMultilevel"/>
    <w:tmpl w:val="F99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F3FE6"/>
    <w:multiLevelType w:val="hybridMultilevel"/>
    <w:tmpl w:val="275C3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2E3637"/>
    <w:multiLevelType w:val="hybridMultilevel"/>
    <w:tmpl w:val="1D909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E618D"/>
    <w:multiLevelType w:val="hybridMultilevel"/>
    <w:tmpl w:val="531C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046D2"/>
    <w:multiLevelType w:val="hybridMultilevel"/>
    <w:tmpl w:val="4E8C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531DB"/>
    <w:multiLevelType w:val="hybridMultilevel"/>
    <w:tmpl w:val="35FA48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0A797C"/>
    <w:multiLevelType w:val="hybridMultilevel"/>
    <w:tmpl w:val="CE3A3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314F4F"/>
    <w:multiLevelType w:val="hybridMultilevel"/>
    <w:tmpl w:val="AC64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A1811"/>
    <w:multiLevelType w:val="hybridMultilevel"/>
    <w:tmpl w:val="E62E07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CB77CB"/>
    <w:multiLevelType w:val="hybridMultilevel"/>
    <w:tmpl w:val="DE4C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C7CAD"/>
    <w:multiLevelType w:val="hybridMultilevel"/>
    <w:tmpl w:val="8E3AE0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5"/>
  </w:num>
  <w:num w:numId="3">
    <w:abstractNumId w:val="9"/>
  </w:num>
  <w:num w:numId="4">
    <w:abstractNumId w:val="7"/>
  </w:num>
  <w:num w:numId="5">
    <w:abstractNumId w:val="1"/>
  </w:num>
  <w:num w:numId="6">
    <w:abstractNumId w:val="4"/>
  </w:num>
  <w:num w:numId="7">
    <w:abstractNumId w:val="0"/>
  </w:num>
  <w:num w:numId="8">
    <w:abstractNumId w:val="3"/>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343C"/>
    <w:rsid w:val="00011179"/>
    <w:rsid w:val="00014021"/>
    <w:rsid w:val="00021AD1"/>
    <w:rsid w:val="00022679"/>
    <w:rsid w:val="00024C15"/>
    <w:rsid w:val="00041FF4"/>
    <w:rsid w:val="00061F39"/>
    <w:rsid w:val="000A4438"/>
    <w:rsid w:val="000C2D3B"/>
    <w:rsid w:val="000C4F72"/>
    <w:rsid w:val="000C5DD7"/>
    <w:rsid w:val="00111B3A"/>
    <w:rsid w:val="001120A1"/>
    <w:rsid w:val="0011213E"/>
    <w:rsid w:val="00141F5C"/>
    <w:rsid w:val="001439BE"/>
    <w:rsid w:val="00145A83"/>
    <w:rsid w:val="00150737"/>
    <w:rsid w:val="0019737C"/>
    <w:rsid w:val="001B165E"/>
    <w:rsid w:val="001C18E3"/>
    <w:rsid w:val="001C2E10"/>
    <w:rsid w:val="001D781A"/>
    <w:rsid w:val="00215405"/>
    <w:rsid w:val="00233403"/>
    <w:rsid w:val="00233E0A"/>
    <w:rsid w:val="002449EF"/>
    <w:rsid w:val="00287B5F"/>
    <w:rsid w:val="00291A7E"/>
    <w:rsid w:val="002A2522"/>
    <w:rsid w:val="002A5466"/>
    <w:rsid w:val="002D38BC"/>
    <w:rsid w:val="002E042F"/>
    <w:rsid w:val="002F6F65"/>
    <w:rsid w:val="003013F1"/>
    <w:rsid w:val="00324A74"/>
    <w:rsid w:val="00324E37"/>
    <w:rsid w:val="003318FC"/>
    <w:rsid w:val="00342B37"/>
    <w:rsid w:val="003523F0"/>
    <w:rsid w:val="00372F37"/>
    <w:rsid w:val="003A1DC8"/>
    <w:rsid w:val="003D7612"/>
    <w:rsid w:val="00407004"/>
    <w:rsid w:val="0041382E"/>
    <w:rsid w:val="004201E0"/>
    <w:rsid w:val="00432746"/>
    <w:rsid w:val="00436016"/>
    <w:rsid w:val="00436417"/>
    <w:rsid w:val="00437CB8"/>
    <w:rsid w:val="0044618F"/>
    <w:rsid w:val="0046699B"/>
    <w:rsid w:val="00497115"/>
    <w:rsid w:val="004A7F3B"/>
    <w:rsid w:val="004B7378"/>
    <w:rsid w:val="004B7D18"/>
    <w:rsid w:val="004C7928"/>
    <w:rsid w:val="004D06EF"/>
    <w:rsid w:val="004D146C"/>
    <w:rsid w:val="004D7850"/>
    <w:rsid w:val="004F309F"/>
    <w:rsid w:val="00512663"/>
    <w:rsid w:val="00513E16"/>
    <w:rsid w:val="0052339A"/>
    <w:rsid w:val="00533007"/>
    <w:rsid w:val="00534A99"/>
    <w:rsid w:val="00534B90"/>
    <w:rsid w:val="00541AEA"/>
    <w:rsid w:val="005442FC"/>
    <w:rsid w:val="00552AC8"/>
    <w:rsid w:val="00565935"/>
    <w:rsid w:val="0057343C"/>
    <w:rsid w:val="00576359"/>
    <w:rsid w:val="00577657"/>
    <w:rsid w:val="00584485"/>
    <w:rsid w:val="005A6C13"/>
    <w:rsid w:val="005B7E0E"/>
    <w:rsid w:val="005C1A58"/>
    <w:rsid w:val="005C7B25"/>
    <w:rsid w:val="005D3970"/>
    <w:rsid w:val="005D480A"/>
    <w:rsid w:val="005D77A6"/>
    <w:rsid w:val="005E7FF7"/>
    <w:rsid w:val="005F6FA7"/>
    <w:rsid w:val="006006EA"/>
    <w:rsid w:val="006251B6"/>
    <w:rsid w:val="006450C7"/>
    <w:rsid w:val="00652416"/>
    <w:rsid w:val="00681F72"/>
    <w:rsid w:val="00695BAA"/>
    <w:rsid w:val="00697E84"/>
    <w:rsid w:val="006A1828"/>
    <w:rsid w:val="006B0047"/>
    <w:rsid w:val="006B7A6A"/>
    <w:rsid w:val="006C0629"/>
    <w:rsid w:val="006C5EC9"/>
    <w:rsid w:val="006C60AE"/>
    <w:rsid w:val="007033C6"/>
    <w:rsid w:val="007077FD"/>
    <w:rsid w:val="007233C2"/>
    <w:rsid w:val="00726687"/>
    <w:rsid w:val="007279A2"/>
    <w:rsid w:val="007419B5"/>
    <w:rsid w:val="00750461"/>
    <w:rsid w:val="007532D8"/>
    <w:rsid w:val="00756859"/>
    <w:rsid w:val="00762863"/>
    <w:rsid w:val="00762B78"/>
    <w:rsid w:val="0076442D"/>
    <w:rsid w:val="00767D4E"/>
    <w:rsid w:val="00783664"/>
    <w:rsid w:val="00787408"/>
    <w:rsid w:val="00794C1B"/>
    <w:rsid w:val="007C3949"/>
    <w:rsid w:val="007D3710"/>
    <w:rsid w:val="008007BA"/>
    <w:rsid w:val="008302F0"/>
    <w:rsid w:val="00831491"/>
    <w:rsid w:val="00865D6D"/>
    <w:rsid w:val="00866210"/>
    <w:rsid w:val="008846DA"/>
    <w:rsid w:val="008957CE"/>
    <w:rsid w:val="008D0E6E"/>
    <w:rsid w:val="008D2F6F"/>
    <w:rsid w:val="008E2510"/>
    <w:rsid w:val="008E4A84"/>
    <w:rsid w:val="009258D8"/>
    <w:rsid w:val="0094225A"/>
    <w:rsid w:val="00950576"/>
    <w:rsid w:val="00950C37"/>
    <w:rsid w:val="00986DE4"/>
    <w:rsid w:val="009A2B2A"/>
    <w:rsid w:val="009A2BC7"/>
    <w:rsid w:val="009D493C"/>
    <w:rsid w:val="009E5883"/>
    <w:rsid w:val="00A20C32"/>
    <w:rsid w:val="00A373A9"/>
    <w:rsid w:val="00A560B5"/>
    <w:rsid w:val="00A57483"/>
    <w:rsid w:val="00A576DB"/>
    <w:rsid w:val="00A65B61"/>
    <w:rsid w:val="00A70BE4"/>
    <w:rsid w:val="00A92215"/>
    <w:rsid w:val="00A92E70"/>
    <w:rsid w:val="00AA66FA"/>
    <w:rsid w:val="00AC2847"/>
    <w:rsid w:val="00AE11B3"/>
    <w:rsid w:val="00B0340A"/>
    <w:rsid w:val="00B26A0F"/>
    <w:rsid w:val="00B41802"/>
    <w:rsid w:val="00B508D1"/>
    <w:rsid w:val="00B54DCE"/>
    <w:rsid w:val="00B652C7"/>
    <w:rsid w:val="00B66644"/>
    <w:rsid w:val="00B67628"/>
    <w:rsid w:val="00B760C4"/>
    <w:rsid w:val="00BA0679"/>
    <w:rsid w:val="00BC5DED"/>
    <w:rsid w:val="00BF257D"/>
    <w:rsid w:val="00BF2FC4"/>
    <w:rsid w:val="00BF692C"/>
    <w:rsid w:val="00C21AC4"/>
    <w:rsid w:val="00C22FC7"/>
    <w:rsid w:val="00C2460C"/>
    <w:rsid w:val="00C602B9"/>
    <w:rsid w:val="00CB755D"/>
    <w:rsid w:val="00CF6A56"/>
    <w:rsid w:val="00D1241D"/>
    <w:rsid w:val="00D27653"/>
    <w:rsid w:val="00D35EA3"/>
    <w:rsid w:val="00D54CE0"/>
    <w:rsid w:val="00D86C0E"/>
    <w:rsid w:val="00D87E76"/>
    <w:rsid w:val="00DA4319"/>
    <w:rsid w:val="00DA5EB0"/>
    <w:rsid w:val="00DC1201"/>
    <w:rsid w:val="00DC5779"/>
    <w:rsid w:val="00DD2621"/>
    <w:rsid w:val="00DF0B36"/>
    <w:rsid w:val="00E17815"/>
    <w:rsid w:val="00E54C3D"/>
    <w:rsid w:val="00EC4FDB"/>
    <w:rsid w:val="00ED03C5"/>
    <w:rsid w:val="00EE49C7"/>
    <w:rsid w:val="00EF13BF"/>
    <w:rsid w:val="00EF192F"/>
    <w:rsid w:val="00EF7EC1"/>
    <w:rsid w:val="00F01E6B"/>
    <w:rsid w:val="00F11B74"/>
    <w:rsid w:val="00F13C3A"/>
    <w:rsid w:val="00F25D36"/>
    <w:rsid w:val="00F33F71"/>
    <w:rsid w:val="00F34308"/>
    <w:rsid w:val="00F44ECF"/>
    <w:rsid w:val="00F72BFD"/>
    <w:rsid w:val="00F750F7"/>
    <w:rsid w:val="00F83964"/>
    <w:rsid w:val="00FA6A7E"/>
    <w:rsid w:val="00FD74B8"/>
    <w:rsid w:val="00FF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3B8B39E5"/>
  <w15:docId w15:val="{0DF0C635-50C3-45EA-ACB0-8E5A1498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8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2215"/>
    <w:rPr>
      <w:rFonts w:ascii="Tahoma" w:hAnsi="Tahoma" w:cs="Tahoma"/>
      <w:sz w:val="16"/>
      <w:szCs w:val="16"/>
    </w:rPr>
  </w:style>
  <w:style w:type="character" w:customStyle="1" w:styleId="BalloonTextChar">
    <w:name w:val="Balloon Text Char"/>
    <w:link w:val="BalloonText"/>
    <w:uiPriority w:val="99"/>
    <w:semiHidden/>
    <w:rsid w:val="00A92215"/>
    <w:rPr>
      <w:rFonts w:ascii="Tahoma" w:hAnsi="Tahoma" w:cs="Tahoma"/>
      <w:sz w:val="16"/>
      <w:szCs w:val="16"/>
    </w:rPr>
  </w:style>
  <w:style w:type="character" w:styleId="Hyperlink">
    <w:name w:val="Hyperlink"/>
    <w:uiPriority w:val="99"/>
    <w:unhideWhenUsed/>
    <w:rsid w:val="00762863"/>
    <w:rPr>
      <w:color w:val="0000FF"/>
      <w:u w:val="single"/>
    </w:rPr>
  </w:style>
  <w:style w:type="character" w:styleId="FollowedHyperlink">
    <w:name w:val="FollowedHyperlink"/>
    <w:uiPriority w:val="99"/>
    <w:semiHidden/>
    <w:unhideWhenUsed/>
    <w:rsid w:val="000A4438"/>
    <w:rPr>
      <w:color w:val="800080"/>
      <w:u w:val="single"/>
    </w:rPr>
  </w:style>
  <w:style w:type="table" w:styleId="TableGrid">
    <w:name w:val="Table Grid"/>
    <w:basedOn w:val="TableNormal"/>
    <w:uiPriority w:val="59"/>
    <w:rsid w:val="00D86C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1336">
      <w:bodyDiv w:val="1"/>
      <w:marLeft w:val="0"/>
      <w:marRight w:val="0"/>
      <w:marTop w:val="0"/>
      <w:marBottom w:val="0"/>
      <w:divBdr>
        <w:top w:val="none" w:sz="0" w:space="0" w:color="auto"/>
        <w:left w:val="none" w:sz="0" w:space="0" w:color="auto"/>
        <w:bottom w:val="none" w:sz="0" w:space="0" w:color="auto"/>
        <w:right w:val="none" w:sz="0" w:space="0" w:color="auto"/>
      </w:divBdr>
      <w:divsChild>
        <w:div w:id="27798278">
          <w:marLeft w:val="0"/>
          <w:marRight w:val="675"/>
          <w:marTop w:val="16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enea@wilkes.k12.nc.us" TargetMode="External"/><Relationship Id="rId3" Type="http://schemas.openxmlformats.org/officeDocument/2006/relationships/styles" Target="styles.xml"/><Relationship Id="rId7" Type="http://schemas.openxmlformats.org/officeDocument/2006/relationships/hyperlink" Target="mailto:angela.burgess@ucps.k12.nc.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1BA9D-4836-46D5-871F-82BBC3A1C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9650</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Foods and Nutrition Syllabus</vt:lpstr>
    </vt:vector>
  </TitlesOfParts>
  <Company>Wilkes Co Schools</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Foods and Nutrition Syllabus</dc:title>
  <dc:subject/>
  <dc:creator>Angela Burgess</dc:creator>
  <cp:keywords/>
  <dc:description/>
  <cp:lastModifiedBy>Angela Burgess</cp:lastModifiedBy>
  <cp:revision>132</cp:revision>
  <cp:lastPrinted>2019-01-22T15:08:00Z</cp:lastPrinted>
  <dcterms:created xsi:type="dcterms:W3CDTF">2010-08-17T19:43:00Z</dcterms:created>
  <dcterms:modified xsi:type="dcterms:W3CDTF">2019-08-21T13:39:00Z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-993229850</vt:i4>
  </property>
  <property fmtid="{D5CDD505-2E9C-101B-9397-08002B2CF9AE}" pid="3" name="_EmailSubject">
    <vt:lpwstr/>
  </property>
  <property fmtid="{D5CDD505-2E9C-101B-9397-08002B2CF9AE}" pid="4" name="_AuthorEmail">
    <vt:lpwstr>greenea@wilkes.k12.nc.us</vt:lpwstr>
  </property>
  <property fmtid="{D5CDD505-2E9C-101B-9397-08002B2CF9AE}" pid="5" name="_AuthorEmailDisplayName">
    <vt:lpwstr>Angela Greene</vt:lpwstr>
  </property>
  <property fmtid="{D5CDD505-2E9C-101B-9397-08002B2CF9AE}" pid="6" name="_ReviewingToolsShownOnce">
    <vt:lpwstr/>
  </property>
</Properties>
</file>