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31B" w:rsidRPr="00D134F6" w:rsidRDefault="00D1031B" w:rsidP="00D134F6">
      <w:pPr>
        <w:pBdr>
          <w:top w:val="double" w:sz="20" w:space="1" w:color="000000"/>
          <w:left w:val="double" w:sz="20" w:space="18" w:color="000000"/>
          <w:bottom w:val="double" w:sz="20" w:space="1" w:color="000000"/>
          <w:right w:val="double" w:sz="20" w:space="4" w:color="000000"/>
        </w:pBdr>
        <w:spacing w:after="100" w:afterAutospacing="1"/>
        <w:jc w:val="center"/>
        <w:rPr>
          <w:rFonts w:ascii="Garamond" w:hAnsi="Garamond"/>
          <w:b/>
          <w:sz w:val="92"/>
          <w:szCs w:val="92"/>
        </w:rPr>
      </w:pPr>
      <w:r w:rsidRPr="00D134F6">
        <w:rPr>
          <w:rFonts w:ascii="Garamond" w:hAnsi="Garamond"/>
          <w:b/>
          <w:sz w:val="92"/>
          <w:szCs w:val="92"/>
        </w:rPr>
        <w:t xml:space="preserve">AP United States History </w:t>
      </w:r>
    </w:p>
    <w:p w:rsidR="00D1031B" w:rsidRPr="00D1031B" w:rsidRDefault="00D1031B" w:rsidP="00D134F6">
      <w:pPr>
        <w:pBdr>
          <w:top w:val="double" w:sz="20" w:space="1" w:color="000000"/>
          <w:left w:val="double" w:sz="20" w:space="18" w:color="000000"/>
          <w:bottom w:val="double" w:sz="20" w:space="1" w:color="000000"/>
          <w:right w:val="double" w:sz="20" w:space="4" w:color="000000"/>
        </w:pBdr>
        <w:spacing w:after="100" w:afterAutospacing="1"/>
        <w:jc w:val="center"/>
      </w:pPr>
      <w:r w:rsidRPr="00D1031B">
        <w:rPr>
          <w:noProof/>
        </w:rPr>
        <w:drawing>
          <wp:inline distT="0" distB="0" distL="0" distR="0" wp14:anchorId="615E1393" wp14:editId="7121DF51">
            <wp:extent cx="3781425" cy="3566160"/>
            <wp:effectExtent l="0" t="0" r="0" b="0"/>
            <wp:docPr id="1" name="Picture 1" descr="declaration-indepe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laration-independence"/>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20000"/>
                              </a14:imgEffect>
                            </a14:imgLayer>
                          </a14:imgProps>
                        </a:ext>
                      </a:extLst>
                    </a:blip>
                    <a:srcRect b="10856"/>
                    <a:stretch/>
                  </pic:blipFill>
                  <pic:spPr bwMode="auto">
                    <a:xfrm>
                      <a:off x="0" y="0"/>
                      <a:ext cx="3781425" cy="3566160"/>
                    </a:xfrm>
                    <a:prstGeom prst="rect">
                      <a:avLst/>
                    </a:prstGeom>
                    <a:noFill/>
                    <a:ln>
                      <a:noFill/>
                    </a:ln>
                    <a:extLst>
                      <a:ext uri="{53640926-AAD7-44D8-BBD7-CCE9431645EC}">
                        <a14:shadowObscured xmlns:a14="http://schemas.microsoft.com/office/drawing/2010/main"/>
                      </a:ext>
                    </a:extLst>
                  </pic:spPr>
                </pic:pic>
              </a:graphicData>
            </a:graphic>
          </wp:inline>
        </w:drawing>
      </w:r>
      <w:r w:rsidRPr="00D1031B">
        <w:t xml:space="preserve">   </w:t>
      </w:r>
    </w:p>
    <w:p w:rsidR="00D1031B" w:rsidRPr="00D134F6" w:rsidRDefault="00D1031B" w:rsidP="00D134F6">
      <w:pPr>
        <w:pBdr>
          <w:top w:val="double" w:sz="20" w:space="1" w:color="000000"/>
          <w:left w:val="double" w:sz="20" w:space="18" w:color="000000"/>
          <w:bottom w:val="double" w:sz="20" w:space="1" w:color="000000"/>
          <w:right w:val="double" w:sz="20" w:space="4" w:color="000000"/>
        </w:pBdr>
        <w:jc w:val="center"/>
        <w:rPr>
          <w:rFonts w:ascii="Eras Bold ITC" w:hAnsi="Eras Bold ITC"/>
          <w:b/>
          <w:sz w:val="56"/>
          <w:szCs w:val="28"/>
        </w:rPr>
      </w:pPr>
      <w:r w:rsidRPr="00D134F6">
        <w:rPr>
          <w:rFonts w:ascii="Eras Bold ITC" w:hAnsi="Eras Bold ITC"/>
          <w:b/>
          <w:sz w:val="56"/>
          <w:szCs w:val="28"/>
        </w:rPr>
        <w:t xml:space="preserve">Parkwood High School </w:t>
      </w:r>
    </w:p>
    <w:p w:rsidR="00D1031B" w:rsidRPr="00D134F6" w:rsidRDefault="00D1031B" w:rsidP="00D134F6">
      <w:pPr>
        <w:pBdr>
          <w:top w:val="double" w:sz="20" w:space="1" w:color="000000"/>
          <w:left w:val="double" w:sz="20" w:space="18" w:color="000000"/>
          <w:bottom w:val="double" w:sz="20" w:space="1" w:color="000000"/>
          <w:right w:val="double" w:sz="20" w:space="4" w:color="000000"/>
        </w:pBdr>
        <w:jc w:val="center"/>
        <w:rPr>
          <w:rFonts w:ascii="Eras Bold ITC" w:hAnsi="Eras Bold ITC"/>
          <w:b/>
          <w:sz w:val="56"/>
          <w:szCs w:val="28"/>
        </w:rPr>
      </w:pPr>
      <w:r w:rsidRPr="00D134F6">
        <w:rPr>
          <w:rFonts w:ascii="Eras Bold ITC" w:hAnsi="Eras Bold ITC"/>
          <w:b/>
          <w:sz w:val="56"/>
          <w:szCs w:val="28"/>
        </w:rPr>
        <w:t>Mr. Mather</w:t>
      </w:r>
    </w:p>
    <w:p w:rsidR="00D1031B" w:rsidRPr="00D134F6" w:rsidRDefault="004D20CF" w:rsidP="00D134F6">
      <w:pPr>
        <w:pBdr>
          <w:top w:val="double" w:sz="20" w:space="1" w:color="000000"/>
          <w:left w:val="double" w:sz="20" w:space="18" w:color="000000"/>
          <w:bottom w:val="double" w:sz="20" w:space="1" w:color="000000"/>
          <w:right w:val="double" w:sz="20" w:space="4" w:color="000000"/>
        </w:pBdr>
        <w:jc w:val="center"/>
        <w:rPr>
          <w:rFonts w:ascii="Eras Bold ITC" w:hAnsi="Eras Bold ITC"/>
          <w:b/>
          <w:sz w:val="56"/>
          <w:szCs w:val="28"/>
        </w:rPr>
      </w:pPr>
      <w:r w:rsidRPr="00D134F6">
        <w:rPr>
          <w:rFonts w:ascii="Eras Bold ITC" w:hAnsi="Eras Bold ITC"/>
          <w:b/>
          <w:sz w:val="56"/>
          <w:szCs w:val="28"/>
        </w:rPr>
        <w:t>201</w:t>
      </w:r>
      <w:r w:rsidR="003D40AA">
        <w:rPr>
          <w:rFonts w:ascii="Eras Bold ITC" w:hAnsi="Eras Bold ITC"/>
          <w:b/>
          <w:sz w:val="56"/>
          <w:szCs w:val="28"/>
        </w:rPr>
        <w:t>9</w:t>
      </w:r>
      <w:r w:rsidRPr="00D134F6">
        <w:rPr>
          <w:rFonts w:ascii="Eras Bold ITC" w:hAnsi="Eras Bold ITC"/>
          <w:b/>
          <w:sz w:val="56"/>
          <w:szCs w:val="28"/>
        </w:rPr>
        <w:t>-20</w:t>
      </w:r>
      <w:r w:rsidR="003D40AA">
        <w:rPr>
          <w:rFonts w:ascii="Eras Bold ITC" w:hAnsi="Eras Bold ITC"/>
          <w:b/>
          <w:sz w:val="56"/>
          <w:szCs w:val="28"/>
        </w:rPr>
        <w:t>20</w:t>
      </w:r>
    </w:p>
    <w:p w:rsidR="00D1031B" w:rsidRPr="00D1031B" w:rsidRDefault="00D1031B" w:rsidP="00D1031B">
      <w:pPr>
        <w:jc w:val="center"/>
      </w:pPr>
    </w:p>
    <w:p w:rsidR="00D1031B" w:rsidRPr="00D079AC" w:rsidRDefault="00D1031B" w:rsidP="00D1031B">
      <w:pPr>
        <w:pStyle w:val="BodyText"/>
        <w:jc w:val="center"/>
        <w:rPr>
          <w:rFonts w:ascii="Gill Sans Ultra Bold" w:hAnsi="Gill Sans Ultra Bold"/>
          <w:sz w:val="32"/>
        </w:rPr>
      </w:pPr>
      <w:r w:rsidRPr="00D079AC">
        <w:rPr>
          <w:rFonts w:ascii="Gill Sans Ultra Bold" w:hAnsi="Gill Sans Ultra Bold"/>
          <w:sz w:val="32"/>
        </w:rPr>
        <w:t xml:space="preserve">Welcome to </w:t>
      </w:r>
      <w:r w:rsidR="00D079AC" w:rsidRPr="00D079AC">
        <w:rPr>
          <w:rFonts w:ascii="Gill Sans Ultra Bold" w:hAnsi="Gill Sans Ultra Bold"/>
          <w:sz w:val="32"/>
        </w:rPr>
        <w:t>APUSH</w:t>
      </w:r>
      <w:r w:rsidRPr="00D079AC">
        <w:rPr>
          <w:rFonts w:ascii="Gill Sans Ultra Bold" w:hAnsi="Gill Sans Ultra Bold"/>
          <w:sz w:val="32"/>
        </w:rPr>
        <w:t>!</w:t>
      </w:r>
    </w:p>
    <w:p w:rsidR="00D1031B" w:rsidRPr="00010052" w:rsidRDefault="00977743" w:rsidP="00010052">
      <w:pPr>
        <w:pStyle w:val="BodyText"/>
        <w:jc w:val="center"/>
        <w:rPr>
          <w:rFonts w:asciiTheme="minorHAnsi" w:hAnsiTheme="minorHAnsi"/>
          <w:sz w:val="28"/>
        </w:rPr>
      </w:pPr>
      <w:r w:rsidRPr="00010052">
        <w:rPr>
          <w:rFonts w:asciiTheme="minorHAnsi" w:hAnsiTheme="minorHAnsi"/>
          <w:sz w:val="28"/>
        </w:rPr>
        <w:t xml:space="preserve">My email: </w:t>
      </w:r>
      <w:r w:rsidR="00FB1C33" w:rsidRPr="00010052">
        <w:rPr>
          <w:rFonts w:asciiTheme="minorHAnsi" w:hAnsiTheme="minorHAnsi"/>
          <w:sz w:val="28"/>
          <w:u w:val="single"/>
        </w:rPr>
        <w:t>donald.mather@ucps.k12.nc.us</w:t>
      </w:r>
    </w:p>
    <w:p w:rsidR="00125030" w:rsidRPr="00D134F6" w:rsidRDefault="00D1031B" w:rsidP="00D1031B">
      <w:pPr>
        <w:pStyle w:val="BodyText"/>
        <w:rPr>
          <w:rFonts w:asciiTheme="minorHAnsi" w:hAnsiTheme="minorHAnsi"/>
        </w:rPr>
      </w:pPr>
      <w:r w:rsidRPr="002E0254">
        <w:rPr>
          <w:rFonts w:asciiTheme="minorHAnsi" w:hAnsiTheme="minorHAnsi"/>
          <w:b/>
        </w:rPr>
        <w:t>Course Description</w:t>
      </w:r>
      <w:r w:rsidRPr="002E0254">
        <w:rPr>
          <w:rFonts w:asciiTheme="minorHAnsi" w:hAnsiTheme="minorHAnsi"/>
        </w:rPr>
        <w:t xml:space="preserve">: The AP U.S. History course is a full year survey of American history from the age of exploration to the present.  The class is a challenging class designed to provide students with the analytic skills and factual knowledge necessary to deal critically with </w:t>
      </w:r>
      <w:smartTag w:uri="urn:schemas-microsoft-com:office:smarttags" w:element="country-region">
        <w:smartTag w:uri="urn:schemas-microsoft-com:office:smarttags" w:element="place">
          <w:r w:rsidRPr="002E0254">
            <w:rPr>
              <w:rFonts w:asciiTheme="minorHAnsi" w:hAnsiTheme="minorHAnsi"/>
            </w:rPr>
            <w:t>United States</w:t>
          </w:r>
        </w:smartTag>
      </w:smartTag>
      <w:r w:rsidRPr="002E0254">
        <w:rPr>
          <w:rFonts w:asciiTheme="minorHAnsi" w:hAnsiTheme="minorHAnsi"/>
        </w:rPr>
        <w:t xml:space="preserve"> history.   AP U.S. History is a rigorous course that is meant to </w:t>
      </w:r>
      <w:r w:rsidR="002E0254" w:rsidRPr="002E0254">
        <w:rPr>
          <w:rFonts w:asciiTheme="minorHAnsi" w:hAnsiTheme="minorHAnsi"/>
        </w:rPr>
        <w:t xml:space="preserve">be the equivalent of a </w:t>
      </w:r>
      <w:r w:rsidRPr="002E0254">
        <w:rPr>
          <w:rFonts w:asciiTheme="minorHAnsi" w:hAnsiTheme="minorHAnsi"/>
        </w:rPr>
        <w:t xml:space="preserve">college course and can earn students college credit.  </w:t>
      </w:r>
      <w:r w:rsidRPr="00460A9D">
        <w:rPr>
          <w:rFonts w:asciiTheme="minorHAnsi" w:hAnsiTheme="minorHAnsi"/>
          <w:b/>
          <w:sz w:val="28"/>
          <w:u w:val="single"/>
        </w:rPr>
        <w:t>Solid reading and writing skills</w:t>
      </w:r>
      <w:r w:rsidRPr="002E0254">
        <w:rPr>
          <w:rFonts w:asciiTheme="minorHAnsi" w:hAnsiTheme="minorHAnsi"/>
        </w:rPr>
        <w:t>, along with a willingness to devote considerable time to homework and study, are necessary to succeed. Emphasis is placed on critical and evaluative thinking skills, essay writing, interpretation of original documents, and historiography. Some short research papers will also be required.</w:t>
      </w:r>
    </w:p>
    <w:p w:rsidR="00DB20AC" w:rsidRDefault="00DB20AC" w:rsidP="00D1031B">
      <w:pPr>
        <w:pStyle w:val="BodyText"/>
        <w:rPr>
          <w:rFonts w:asciiTheme="minorHAnsi" w:hAnsiTheme="minorHAnsi"/>
          <w:b/>
          <w:sz w:val="36"/>
        </w:rPr>
      </w:pPr>
    </w:p>
    <w:p w:rsidR="00D1031B" w:rsidRPr="004F3B50" w:rsidRDefault="004F3B50" w:rsidP="00D1031B">
      <w:pPr>
        <w:pStyle w:val="BodyText"/>
        <w:rPr>
          <w:rFonts w:asciiTheme="minorHAnsi" w:hAnsiTheme="minorHAnsi"/>
          <w:b/>
        </w:rPr>
      </w:pPr>
      <w:r w:rsidRPr="009B58D1">
        <w:rPr>
          <w:rFonts w:asciiTheme="minorHAnsi" w:hAnsiTheme="minorHAnsi"/>
          <w:b/>
          <w:sz w:val="36"/>
        </w:rPr>
        <w:lastRenderedPageBreak/>
        <w:t>Historical Thinking Skills you must learn in this course</w:t>
      </w:r>
      <w:r w:rsidR="00D1031B" w:rsidRPr="009B58D1">
        <w:rPr>
          <w:rFonts w:asciiTheme="minorHAnsi" w:hAnsiTheme="minorHAnsi"/>
          <w:b/>
          <w:sz w:val="36"/>
        </w:rPr>
        <w:t xml:space="preserve">:  </w:t>
      </w:r>
    </w:p>
    <w:p w:rsidR="00D1031B" w:rsidRPr="003C7A86" w:rsidRDefault="004F3B50" w:rsidP="004F3B50">
      <w:pPr>
        <w:pStyle w:val="BodyText"/>
        <w:numPr>
          <w:ilvl w:val="0"/>
          <w:numId w:val="5"/>
        </w:numPr>
        <w:rPr>
          <w:rFonts w:asciiTheme="minorHAnsi" w:hAnsiTheme="minorHAnsi"/>
          <w:b/>
        </w:rPr>
      </w:pPr>
      <w:r w:rsidRPr="003C7A86">
        <w:rPr>
          <w:rFonts w:asciiTheme="minorHAnsi" w:hAnsiTheme="minorHAnsi"/>
          <w:b/>
        </w:rPr>
        <w:t>Historical Causation</w:t>
      </w:r>
    </w:p>
    <w:p w:rsidR="00015D74" w:rsidRDefault="00015D74" w:rsidP="00015D74">
      <w:pPr>
        <w:pStyle w:val="BodyText"/>
        <w:numPr>
          <w:ilvl w:val="1"/>
          <w:numId w:val="5"/>
        </w:numPr>
        <w:rPr>
          <w:rFonts w:asciiTheme="minorHAnsi" w:hAnsiTheme="minorHAnsi"/>
          <w:sz w:val="22"/>
        </w:rPr>
      </w:pPr>
      <w:r w:rsidRPr="00015D74">
        <w:rPr>
          <w:rFonts w:asciiTheme="minorHAnsi" w:hAnsiTheme="minorHAnsi"/>
          <w:sz w:val="22"/>
        </w:rPr>
        <w:t>Describe causes or effects of a specific historical development or process.</w:t>
      </w:r>
    </w:p>
    <w:p w:rsidR="00015D74" w:rsidRPr="00015D74" w:rsidRDefault="00015D74" w:rsidP="00015D74">
      <w:pPr>
        <w:pStyle w:val="BodyText"/>
        <w:numPr>
          <w:ilvl w:val="1"/>
          <w:numId w:val="5"/>
        </w:numPr>
        <w:rPr>
          <w:rFonts w:asciiTheme="minorHAnsi" w:hAnsiTheme="minorHAnsi"/>
          <w:sz w:val="22"/>
        </w:rPr>
      </w:pPr>
      <w:r w:rsidRPr="00015D74">
        <w:rPr>
          <w:rFonts w:asciiTheme="minorHAnsi" w:hAnsiTheme="minorHAnsi"/>
          <w:sz w:val="22"/>
        </w:rPr>
        <w:t>Explain the relationship between causes and effects of a specific historical development or process.</w:t>
      </w:r>
    </w:p>
    <w:p w:rsidR="00015D74" w:rsidRDefault="00015D74" w:rsidP="00015D74">
      <w:pPr>
        <w:pStyle w:val="BodyText"/>
        <w:numPr>
          <w:ilvl w:val="1"/>
          <w:numId w:val="5"/>
        </w:numPr>
        <w:rPr>
          <w:rFonts w:asciiTheme="minorHAnsi" w:hAnsiTheme="minorHAnsi"/>
          <w:sz w:val="22"/>
        </w:rPr>
      </w:pPr>
      <w:r w:rsidRPr="00015D74">
        <w:rPr>
          <w:rFonts w:asciiTheme="minorHAnsi" w:hAnsiTheme="minorHAnsi"/>
          <w:sz w:val="22"/>
        </w:rPr>
        <w:t>Explain the difference between primary and secondary causes, and between short- and long-term effects.</w:t>
      </w:r>
    </w:p>
    <w:p w:rsidR="008028F3" w:rsidRDefault="00015D74" w:rsidP="00015D74">
      <w:pPr>
        <w:pStyle w:val="BodyText"/>
        <w:numPr>
          <w:ilvl w:val="1"/>
          <w:numId w:val="5"/>
        </w:numPr>
        <w:rPr>
          <w:rFonts w:asciiTheme="minorHAnsi" w:hAnsiTheme="minorHAnsi"/>
          <w:sz w:val="22"/>
        </w:rPr>
      </w:pPr>
      <w:r w:rsidRPr="00015D74">
        <w:rPr>
          <w:rFonts w:asciiTheme="minorHAnsi" w:hAnsiTheme="minorHAnsi"/>
          <w:sz w:val="22"/>
        </w:rPr>
        <w:t>Explain the relative historical significance of different causes and/or effects.</w:t>
      </w:r>
    </w:p>
    <w:p w:rsidR="00E44500" w:rsidRPr="00E44500" w:rsidRDefault="00E44500" w:rsidP="008028F3">
      <w:pPr>
        <w:pStyle w:val="BodyText"/>
        <w:numPr>
          <w:ilvl w:val="1"/>
          <w:numId w:val="5"/>
        </w:numPr>
        <w:rPr>
          <w:rFonts w:asciiTheme="minorHAnsi" w:hAnsiTheme="minorHAnsi"/>
          <w:b/>
          <w:sz w:val="22"/>
          <w:u w:val="single"/>
        </w:rPr>
      </w:pPr>
      <w:r w:rsidRPr="00E44500">
        <w:rPr>
          <w:rFonts w:asciiTheme="minorHAnsi" w:hAnsiTheme="minorHAnsi"/>
          <w:b/>
          <w:sz w:val="22"/>
          <w:u w:val="single"/>
        </w:rPr>
        <w:t>Learn to avoid the idea of single causation</w:t>
      </w:r>
    </w:p>
    <w:p w:rsidR="004F3B50" w:rsidRPr="003C7A86" w:rsidRDefault="004F3B50" w:rsidP="004F3B50">
      <w:pPr>
        <w:pStyle w:val="BodyText"/>
        <w:numPr>
          <w:ilvl w:val="0"/>
          <w:numId w:val="5"/>
        </w:numPr>
        <w:rPr>
          <w:rFonts w:asciiTheme="minorHAnsi" w:hAnsiTheme="minorHAnsi"/>
          <w:b/>
        </w:rPr>
      </w:pPr>
      <w:r w:rsidRPr="003C7A86">
        <w:rPr>
          <w:rFonts w:asciiTheme="minorHAnsi" w:hAnsiTheme="minorHAnsi"/>
          <w:b/>
        </w:rPr>
        <w:t>Patterns of Continuity and Change Over Time</w:t>
      </w:r>
    </w:p>
    <w:p w:rsidR="00015D74" w:rsidRPr="00015D74" w:rsidRDefault="00015D74" w:rsidP="00015D74">
      <w:pPr>
        <w:pStyle w:val="BodyText"/>
        <w:numPr>
          <w:ilvl w:val="1"/>
          <w:numId w:val="5"/>
        </w:numPr>
        <w:rPr>
          <w:rFonts w:asciiTheme="minorHAnsi" w:hAnsiTheme="minorHAnsi"/>
          <w:b/>
        </w:rPr>
      </w:pPr>
      <w:r w:rsidRPr="00015D74">
        <w:rPr>
          <w:rFonts w:asciiTheme="minorHAnsi" w:hAnsiTheme="minorHAnsi"/>
          <w:sz w:val="22"/>
        </w:rPr>
        <w:t>Describe patterns of continuity and/or change over time.</w:t>
      </w:r>
    </w:p>
    <w:p w:rsidR="00015D74" w:rsidRDefault="00015D74" w:rsidP="00015D74">
      <w:pPr>
        <w:pStyle w:val="BodyText"/>
        <w:numPr>
          <w:ilvl w:val="1"/>
          <w:numId w:val="5"/>
        </w:numPr>
        <w:rPr>
          <w:rFonts w:asciiTheme="minorHAnsi" w:hAnsiTheme="minorHAnsi"/>
          <w:sz w:val="22"/>
        </w:rPr>
      </w:pPr>
      <w:r w:rsidRPr="00015D74">
        <w:rPr>
          <w:rFonts w:asciiTheme="minorHAnsi" w:hAnsiTheme="minorHAnsi"/>
          <w:sz w:val="22"/>
        </w:rPr>
        <w:t>Explain patterns of continuity and/or change over time.</w:t>
      </w:r>
    </w:p>
    <w:p w:rsidR="00015D74" w:rsidRPr="00015D74" w:rsidRDefault="00015D74" w:rsidP="00015D74">
      <w:pPr>
        <w:pStyle w:val="BodyText"/>
        <w:numPr>
          <w:ilvl w:val="1"/>
          <w:numId w:val="5"/>
        </w:numPr>
        <w:rPr>
          <w:rFonts w:asciiTheme="minorHAnsi" w:hAnsiTheme="minorHAnsi"/>
          <w:sz w:val="22"/>
        </w:rPr>
      </w:pPr>
      <w:r w:rsidRPr="00015D74">
        <w:rPr>
          <w:rFonts w:asciiTheme="minorHAnsi" w:hAnsiTheme="minorHAnsi"/>
          <w:sz w:val="22"/>
        </w:rPr>
        <w:t>Explain the relative historical significance of specific historical developments in relation to a larger pattern of continuity and/or change.</w:t>
      </w:r>
    </w:p>
    <w:p w:rsidR="004F3B50" w:rsidRPr="003C7A86" w:rsidRDefault="004F3B50" w:rsidP="00015D74">
      <w:pPr>
        <w:pStyle w:val="BodyText"/>
        <w:numPr>
          <w:ilvl w:val="0"/>
          <w:numId w:val="5"/>
        </w:numPr>
        <w:rPr>
          <w:rFonts w:asciiTheme="minorHAnsi" w:hAnsiTheme="minorHAnsi"/>
          <w:b/>
        </w:rPr>
      </w:pPr>
      <w:r w:rsidRPr="003C7A86">
        <w:rPr>
          <w:rFonts w:asciiTheme="minorHAnsi" w:hAnsiTheme="minorHAnsi"/>
          <w:b/>
        </w:rPr>
        <w:t>Comparison</w:t>
      </w:r>
    </w:p>
    <w:p w:rsidR="00015D74" w:rsidRPr="00015D74" w:rsidRDefault="00015D74" w:rsidP="00015D74">
      <w:pPr>
        <w:pStyle w:val="BodyText"/>
        <w:numPr>
          <w:ilvl w:val="1"/>
          <w:numId w:val="5"/>
        </w:numPr>
        <w:rPr>
          <w:rFonts w:asciiTheme="minorHAnsi" w:hAnsiTheme="minorHAnsi"/>
          <w:b/>
        </w:rPr>
      </w:pPr>
      <w:r w:rsidRPr="00015D74">
        <w:rPr>
          <w:rFonts w:asciiTheme="minorHAnsi" w:hAnsiTheme="minorHAnsi"/>
          <w:sz w:val="22"/>
        </w:rPr>
        <w:t>Describe similarities and/or differences between different historical developments or processes.</w:t>
      </w:r>
    </w:p>
    <w:p w:rsidR="00015D74" w:rsidRDefault="00015D74" w:rsidP="00015D74">
      <w:pPr>
        <w:pStyle w:val="BodyText"/>
        <w:numPr>
          <w:ilvl w:val="1"/>
          <w:numId w:val="5"/>
        </w:numPr>
        <w:rPr>
          <w:rFonts w:asciiTheme="minorHAnsi" w:hAnsiTheme="minorHAnsi"/>
          <w:sz w:val="22"/>
        </w:rPr>
      </w:pPr>
      <w:r w:rsidRPr="00015D74">
        <w:rPr>
          <w:rFonts w:asciiTheme="minorHAnsi" w:hAnsiTheme="minorHAnsi"/>
          <w:sz w:val="22"/>
        </w:rPr>
        <w:t>Explain relevant similarities and/or differences between specific historical developments and processes.</w:t>
      </w:r>
    </w:p>
    <w:p w:rsidR="00015D74" w:rsidRPr="00015D74" w:rsidRDefault="00015D74" w:rsidP="00015D74">
      <w:pPr>
        <w:pStyle w:val="BodyText"/>
        <w:numPr>
          <w:ilvl w:val="1"/>
          <w:numId w:val="5"/>
        </w:numPr>
        <w:rPr>
          <w:rFonts w:asciiTheme="minorHAnsi" w:hAnsiTheme="minorHAnsi"/>
          <w:sz w:val="22"/>
        </w:rPr>
      </w:pPr>
      <w:r>
        <w:rPr>
          <w:rFonts w:asciiTheme="minorHAnsi" w:hAnsiTheme="minorHAnsi"/>
          <w:sz w:val="22"/>
        </w:rPr>
        <w:t>E</w:t>
      </w:r>
      <w:r w:rsidRPr="00015D74">
        <w:rPr>
          <w:rFonts w:asciiTheme="minorHAnsi" w:hAnsiTheme="minorHAnsi"/>
          <w:sz w:val="22"/>
        </w:rPr>
        <w:t>xplain the relative historical significance of similarities and/or differences between different historical developments or processes.</w:t>
      </w:r>
    </w:p>
    <w:p w:rsidR="004F3B50" w:rsidRPr="003C7A86" w:rsidRDefault="004F3B50" w:rsidP="00015D74">
      <w:pPr>
        <w:pStyle w:val="BodyText"/>
        <w:numPr>
          <w:ilvl w:val="0"/>
          <w:numId w:val="5"/>
        </w:numPr>
        <w:rPr>
          <w:rFonts w:asciiTheme="minorHAnsi" w:hAnsiTheme="minorHAnsi"/>
          <w:b/>
        </w:rPr>
      </w:pPr>
      <w:r w:rsidRPr="003C7A86">
        <w:rPr>
          <w:rFonts w:asciiTheme="minorHAnsi" w:hAnsiTheme="minorHAnsi"/>
          <w:b/>
        </w:rPr>
        <w:t>Contextualization</w:t>
      </w:r>
    </w:p>
    <w:p w:rsidR="00015D74" w:rsidRPr="00015D74" w:rsidRDefault="00015D74" w:rsidP="00015D74">
      <w:pPr>
        <w:pStyle w:val="BodyText"/>
        <w:numPr>
          <w:ilvl w:val="1"/>
          <w:numId w:val="5"/>
        </w:numPr>
        <w:rPr>
          <w:rFonts w:asciiTheme="minorHAnsi" w:hAnsiTheme="minorHAnsi"/>
          <w:b/>
        </w:rPr>
      </w:pPr>
      <w:r w:rsidRPr="00015D74">
        <w:rPr>
          <w:rFonts w:asciiTheme="minorHAnsi" w:hAnsiTheme="minorHAnsi"/>
          <w:sz w:val="22"/>
        </w:rPr>
        <w:t>Describe an accurate historical context for a specific historical development or process.</w:t>
      </w:r>
    </w:p>
    <w:p w:rsidR="00015D74" w:rsidRDefault="00015D74" w:rsidP="00015D74">
      <w:pPr>
        <w:pStyle w:val="BodyText"/>
        <w:numPr>
          <w:ilvl w:val="1"/>
          <w:numId w:val="5"/>
        </w:numPr>
        <w:rPr>
          <w:rFonts w:asciiTheme="minorHAnsi" w:hAnsiTheme="minorHAnsi"/>
          <w:sz w:val="22"/>
        </w:rPr>
      </w:pPr>
      <w:r w:rsidRPr="00015D74">
        <w:rPr>
          <w:rFonts w:asciiTheme="minorHAnsi" w:hAnsiTheme="minorHAnsi"/>
          <w:sz w:val="22"/>
        </w:rPr>
        <w:t>Explain how a relevant context influenced a specific historical development or process.</w:t>
      </w:r>
    </w:p>
    <w:p w:rsidR="00015D74" w:rsidRPr="00015D74" w:rsidRDefault="00015D74" w:rsidP="00015D74">
      <w:pPr>
        <w:pStyle w:val="BodyText"/>
        <w:numPr>
          <w:ilvl w:val="1"/>
          <w:numId w:val="5"/>
        </w:numPr>
        <w:rPr>
          <w:rFonts w:asciiTheme="minorHAnsi" w:hAnsiTheme="minorHAnsi"/>
          <w:sz w:val="22"/>
        </w:rPr>
      </w:pPr>
      <w:r w:rsidRPr="00015D74">
        <w:rPr>
          <w:rFonts w:asciiTheme="minorHAnsi" w:hAnsiTheme="minorHAnsi"/>
          <w:sz w:val="22"/>
        </w:rPr>
        <w:t>Use context to explain the relative historical significance of a specific historical development or process.</w:t>
      </w:r>
    </w:p>
    <w:p w:rsidR="00502F82" w:rsidRPr="003C7A86" w:rsidRDefault="00A324D3" w:rsidP="00015D74">
      <w:pPr>
        <w:pStyle w:val="BodyText"/>
        <w:numPr>
          <w:ilvl w:val="0"/>
          <w:numId w:val="5"/>
        </w:numPr>
        <w:rPr>
          <w:rFonts w:asciiTheme="minorHAnsi" w:hAnsiTheme="minorHAnsi"/>
          <w:b/>
        </w:rPr>
      </w:pPr>
      <w:r>
        <w:rPr>
          <w:rFonts w:asciiTheme="minorHAnsi" w:hAnsiTheme="minorHAnsi"/>
          <w:b/>
        </w:rPr>
        <w:t>Argument Development</w:t>
      </w:r>
    </w:p>
    <w:p w:rsidR="00A324D3" w:rsidRPr="00A324D3" w:rsidRDefault="00A324D3" w:rsidP="00A324D3">
      <w:pPr>
        <w:widowControl/>
        <w:numPr>
          <w:ilvl w:val="1"/>
          <w:numId w:val="5"/>
        </w:numPr>
        <w:shd w:val="clear" w:color="auto" w:fill="FFFFFF"/>
        <w:suppressAutoHyphens w:val="0"/>
        <w:spacing w:before="100" w:beforeAutospacing="1" w:after="100" w:afterAutospacing="1"/>
        <w:rPr>
          <w:rFonts w:asciiTheme="minorHAnsi" w:eastAsia="Times New Roman" w:hAnsiTheme="minorHAnsi" w:cs="Arial"/>
          <w:kern w:val="0"/>
          <w:sz w:val="22"/>
          <w:szCs w:val="21"/>
        </w:rPr>
      </w:pPr>
      <w:r w:rsidRPr="00A324D3">
        <w:rPr>
          <w:rFonts w:asciiTheme="minorHAnsi" w:eastAsia="Times New Roman" w:hAnsiTheme="minorHAnsi" w:cs="Arial"/>
          <w:kern w:val="0"/>
          <w:sz w:val="22"/>
          <w:szCs w:val="21"/>
        </w:rPr>
        <w:t>Make a historically defensible claim in the form of an evaluative thesis.</w:t>
      </w:r>
    </w:p>
    <w:p w:rsidR="00A324D3" w:rsidRPr="00A324D3" w:rsidRDefault="00A324D3" w:rsidP="00A324D3">
      <w:pPr>
        <w:widowControl/>
        <w:numPr>
          <w:ilvl w:val="1"/>
          <w:numId w:val="5"/>
        </w:numPr>
        <w:shd w:val="clear" w:color="auto" w:fill="FFFFFF"/>
        <w:suppressAutoHyphens w:val="0"/>
        <w:spacing w:before="100" w:beforeAutospacing="1" w:after="100" w:afterAutospacing="1"/>
        <w:rPr>
          <w:rFonts w:asciiTheme="minorHAnsi" w:eastAsia="Times New Roman" w:hAnsiTheme="minorHAnsi" w:cs="Arial"/>
          <w:kern w:val="0"/>
          <w:sz w:val="22"/>
          <w:szCs w:val="21"/>
        </w:rPr>
      </w:pPr>
      <w:r w:rsidRPr="00A324D3">
        <w:rPr>
          <w:rFonts w:asciiTheme="minorHAnsi" w:eastAsia="Times New Roman" w:hAnsiTheme="minorHAnsi" w:cs="Arial"/>
          <w:kern w:val="0"/>
          <w:sz w:val="22"/>
          <w:szCs w:val="21"/>
        </w:rPr>
        <w:t>Support an argument using specific and relevant evidence.</w:t>
      </w:r>
    </w:p>
    <w:p w:rsidR="00A324D3" w:rsidRPr="00A324D3" w:rsidRDefault="00A324D3" w:rsidP="00A324D3">
      <w:pPr>
        <w:widowControl/>
        <w:numPr>
          <w:ilvl w:val="1"/>
          <w:numId w:val="5"/>
        </w:numPr>
        <w:shd w:val="clear" w:color="auto" w:fill="FFFFFF"/>
        <w:suppressAutoHyphens w:val="0"/>
        <w:spacing w:before="100" w:beforeAutospacing="1" w:after="100" w:afterAutospacing="1"/>
        <w:rPr>
          <w:rFonts w:asciiTheme="minorHAnsi" w:eastAsia="Times New Roman" w:hAnsiTheme="minorHAnsi" w:cs="Arial"/>
          <w:kern w:val="0"/>
          <w:sz w:val="22"/>
          <w:szCs w:val="21"/>
        </w:rPr>
      </w:pPr>
      <w:r w:rsidRPr="00A324D3">
        <w:rPr>
          <w:rFonts w:asciiTheme="minorHAnsi" w:eastAsia="Times New Roman" w:hAnsiTheme="minorHAnsi" w:cs="Arial"/>
          <w:kern w:val="0"/>
          <w:sz w:val="22"/>
          <w:szCs w:val="21"/>
        </w:rPr>
        <w:t>Use historical reasoning to explain relationships among pieces of historical evidence.</w:t>
      </w:r>
    </w:p>
    <w:p w:rsidR="00A324D3" w:rsidRPr="00A324D3" w:rsidRDefault="00A324D3" w:rsidP="00A324D3">
      <w:pPr>
        <w:widowControl/>
        <w:numPr>
          <w:ilvl w:val="1"/>
          <w:numId w:val="5"/>
        </w:numPr>
        <w:shd w:val="clear" w:color="auto" w:fill="FFFFFF"/>
        <w:suppressAutoHyphens w:val="0"/>
        <w:spacing w:before="100" w:beforeAutospacing="1" w:after="100" w:afterAutospacing="1"/>
        <w:rPr>
          <w:rFonts w:asciiTheme="minorHAnsi" w:eastAsia="Times New Roman" w:hAnsiTheme="minorHAnsi" w:cs="Arial"/>
          <w:kern w:val="0"/>
          <w:sz w:val="22"/>
          <w:szCs w:val="21"/>
        </w:rPr>
      </w:pPr>
      <w:r w:rsidRPr="00A324D3">
        <w:rPr>
          <w:rFonts w:asciiTheme="minorHAnsi" w:eastAsia="Times New Roman" w:hAnsiTheme="minorHAnsi" w:cs="Arial"/>
          <w:kern w:val="0"/>
          <w:sz w:val="22"/>
          <w:szCs w:val="21"/>
        </w:rPr>
        <w:t>Consider ways that diverse or alternative evidence could be used to qualify or modify an argument.</w:t>
      </w:r>
    </w:p>
    <w:p w:rsidR="008028F3" w:rsidRPr="00015D74" w:rsidRDefault="00A324D3" w:rsidP="004F3B50">
      <w:pPr>
        <w:pStyle w:val="BodyText"/>
        <w:numPr>
          <w:ilvl w:val="0"/>
          <w:numId w:val="5"/>
        </w:numPr>
        <w:rPr>
          <w:rFonts w:asciiTheme="minorHAnsi" w:hAnsiTheme="minorHAnsi"/>
          <w:b/>
        </w:rPr>
      </w:pPr>
      <w:r w:rsidRPr="00015D74">
        <w:rPr>
          <w:rFonts w:asciiTheme="minorHAnsi" w:hAnsiTheme="minorHAnsi"/>
          <w:b/>
        </w:rPr>
        <w:t>Analyzing Historical Evidence</w:t>
      </w:r>
    </w:p>
    <w:p w:rsidR="00A324D3" w:rsidRPr="00A324D3" w:rsidRDefault="00A324D3" w:rsidP="00A324D3">
      <w:pPr>
        <w:widowControl/>
        <w:numPr>
          <w:ilvl w:val="1"/>
          <w:numId w:val="5"/>
        </w:numPr>
        <w:shd w:val="clear" w:color="auto" w:fill="FFFFFF"/>
        <w:suppressAutoHyphens w:val="0"/>
        <w:spacing w:before="100" w:beforeAutospacing="1" w:after="100" w:afterAutospacing="1"/>
        <w:rPr>
          <w:rFonts w:asciiTheme="minorHAnsi" w:eastAsia="Times New Roman" w:hAnsiTheme="minorHAnsi" w:cs="Arial"/>
          <w:kern w:val="0"/>
          <w:sz w:val="22"/>
          <w:szCs w:val="21"/>
        </w:rPr>
      </w:pPr>
      <w:r w:rsidRPr="00A324D3">
        <w:rPr>
          <w:rFonts w:asciiTheme="minorHAnsi" w:eastAsia="Times New Roman" w:hAnsiTheme="minorHAnsi" w:cs="Arial"/>
          <w:kern w:val="0"/>
          <w:sz w:val="22"/>
          <w:szCs w:val="21"/>
        </w:rPr>
        <w:t>Describe historically relevant information and/or arguments within a source.</w:t>
      </w:r>
    </w:p>
    <w:p w:rsidR="00A324D3" w:rsidRPr="00A324D3" w:rsidRDefault="00A324D3" w:rsidP="00A324D3">
      <w:pPr>
        <w:widowControl/>
        <w:numPr>
          <w:ilvl w:val="1"/>
          <w:numId w:val="5"/>
        </w:numPr>
        <w:shd w:val="clear" w:color="auto" w:fill="FFFFFF"/>
        <w:suppressAutoHyphens w:val="0"/>
        <w:spacing w:before="100" w:beforeAutospacing="1" w:after="100" w:afterAutospacing="1"/>
        <w:rPr>
          <w:rFonts w:asciiTheme="minorHAnsi" w:eastAsia="Times New Roman" w:hAnsiTheme="minorHAnsi" w:cs="Arial"/>
          <w:kern w:val="0"/>
          <w:sz w:val="22"/>
          <w:szCs w:val="21"/>
        </w:rPr>
      </w:pPr>
      <w:r w:rsidRPr="00A324D3">
        <w:rPr>
          <w:rFonts w:asciiTheme="minorHAnsi" w:eastAsia="Times New Roman" w:hAnsiTheme="minorHAnsi" w:cs="Arial"/>
          <w:kern w:val="0"/>
          <w:sz w:val="22"/>
          <w:szCs w:val="21"/>
        </w:rPr>
        <w:t>Explain how a source provides information about the broader historical setting within which it was created.</w:t>
      </w:r>
    </w:p>
    <w:p w:rsidR="00A324D3" w:rsidRPr="00A324D3" w:rsidRDefault="00A324D3" w:rsidP="00A324D3">
      <w:pPr>
        <w:widowControl/>
        <w:numPr>
          <w:ilvl w:val="1"/>
          <w:numId w:val="5"/>
        </w:numPr>
        <w:shd w:val="clear" w:color="auto" w:fill="FFFFFF"/>
        <w:suppressAutoHyphens w:val="0"/>
        <w:spacing w:before="100" w:beforeAutospacing="1" w:after="100" w:afterAutospacing="1"/>
        <w:rPr>
          <w:rFonts w:asciiTheme="minorHAnsi" w:eastAsia="Times New Roman" w:hAnsiTheme="minorHAnsi" w:cs="Arial"/>
          <w:kern w:val="0"/>
          <w:sz w:val="22"/>
          <w:szCs w:val="21"/>
        </w:rPr>
      </w:pPr>
      <w:r w:rsidRPr="00A324D3">
        <w:rPr>
          <w:rFonts w:asciiTheme="minorHAnsi" w:eastAsia="Times New Roman" w:hAnsiTheme="minorHAnsi" w:cs="Arial"/>
          <w:kern w:val="0"/>
          <w:sz w:val="22"/>
          <w:szCs w:val="21"/>
        </w:rPr>
        <w:t>Explain how a source's point of view, purpose, historical situation, and/or audience might affect a source's meaning.</w:t>
      </w:r>
    </w:p>
    <w:p w:rsidR="00A324D3" w:rsidRPr="00A324D3" w:rsidRDefault="00A324D3" w:rsidP="00A324D3">
      <w:pPr>
        <w:widowControl/>
        <w:numPr>
          <w:ilvl w:val="1"/>
          <w:numId w:val="5"/>
        </w:numPr>
        <w:shd w:val="clear" w:color="auto" w:fill="FFFFFF"/>
        <w:suppressAutoHyphens w:val="0"/>
        <w:spacing w:before="100" w:beforeAutospacing="1" w:after="100" w:afterAutospacing="1"/>
        <w:rPr>
          <w:rFonts w:asciiTheme="minorHAnsi" w:eastAsia="Times New Roman" w:hAnsiTheme="minorHAnsi" w:cs="Arial"/>
          <w:kern w:val="0"/>
          <w:sz w:val="22"/>
          <w:szCs w:val="21"/>
        </w:rPr>
      </w:pPr>
      <w:r w:rsidRPr="00A324D3">
        <w:rPr>
          <w:rFonts w:asciiTheme="minorHAnsi" w:eastAsia="Times New Roman" w:hAnsiTheme="minorHAnsi" w:cs="Arial"/>
          <w:kern w:val="0"/>
          <w:sz w:val="22"/>
          <w:szCs w:val="21"/>
        </w:rPr>
        <w:t>Explain the relative historical significance of a source's point of view, purpose, historical situation, and/or audience.</w:t>
      </w:r>
    </w:p>
    <w:p w:rsidR="00A324D3" w:rsidRPr="00015D74" w:rsidRDefault="00A324D3" w:rsidP="00D1031B">
      <w:pPr>
        <w:widowControl/>
        <w:numPr>
          <w:ilvl w:val="1"/>
          <w:numId w:val="5"/>
        </w:numPr>
        <w:shd w:val="clear" w:color="auto" w:fill="FFFFFF"/>
        <w:suppressAutoHyphens w:val="0"/>
        <w:spacing w:before="100" w:beforeAutospacing="1" w:after="100" w:afterAutospacing="1"/>
        <w:rPr>
          <w:rFonts w:asciiTheme="minorHAnsi" w:eastAsia="Times New Roman" w:hAnsiTheme="minorHAnsi" w:cs="Arial"/>
          <w:kern w:val="0"/>
          <w:sz w:val="22"/>
          <w:szCs w:val="21"/>
        </w:rPr>
      </w:pPr>
      <w:r w:rsidRPr="00A324D3">
        <w:rPr>
          <w:rFonts w:asciiTheme="minorHAnsi" w:eastAsia="Times New Roman" w:hAnsiTheme="minorHAnsi" w:cs="Arial"/>
          <w:kern w:val="0"/>
          <w:sz w:val="22"/>
          <w:szCs w:val="21"/>
        </w:rPr>
        <w:t>Evaluate a source's credibility and/or limitations.</w:t>
      </w:r>
    </w:p>
    <w:p w:rsidR="00DB20AC" w:rsidRDefault="00DB20AC" w:rsidP="00D1031B">
      <w:pPr>
        <w:pStyle w:val="BodyText"/>
        <w:rPr>
          <w:rFonts w:asciiTheme="minorHAnsi" w:hAnsiTheme="minorHAnsi"/>
          <w:b/>
          <w:sz w:val="32"/>
        </w:rPr>
      </w:pPr>
    </w:p>
    <w:p w:rsidR="00DB20AC" w:rsidRDefault="00DB20AC" w:rsidP="00D1031B">
      <w:pPr>
        <w:pStyle w:val="BodyText"/>
        <w:rPr>
          <w:rFonts w:asciiTheme="minorHAnsi" w:hAnsiTheme="minorHAnsi"/>
          <w:b/>
          <w:sz w:val="32"/>
        </w:rPr>
      </w:pPr>
    </w:p>
    <w:p w:rsidR="004D20CF" w:rsidRPr="00010052" w:rsidRDefault="00D1031B" w:rsidP="00D1031B">
      <w:pPr>
        <w:pStyle w:val="BodyText"/>
        <w:rPr>
          <w:rFonts w:asciiTheme="minorHAnsi" w:hAnsiTheme="minorHAnsi"/>
        </w:rPr>
        <w:sectPr w:rsidR="004D20CF" w:rsidRPr="00010052" w:rsidSect="00DB20AC">
          <w:footerReference w:type="default" r:id="rId10"/>
          <w:pgSz w:w="12240" w:h="15840"/>
          <w:pgMar w:top="1008" w:right="1008" w:bottom="1008" w:left="1008" w:header="720" w:footer="720" w:gutter="0"/>
          <w:cols w:space="720"/>
          <w:titlePg/>
          <w:docGrid w:linePitch="360"/>
        </w:sectPr>
      </w:pPr>
      <w:r w:rsidRPr="009B58D1">
        <w:rPr>
          <w:rFonts w:asciiTheme="minorHAnsi" w:hAnsiTheme="minorHAnsi"/>
          <w:b/>
          <w:sz w:val="32"/>
        </w:rPr>
        <w:lastRenderedPageBreak/>
        <w:t>Themes in AP U.S. History:</w:t>
      </w:r>
      <w:r w:rsidRPr="009B58D1">
        <w:rPr>
          <w:rFonts w:asciiTheme="minorHAnsi" w:hAnsiTheme="minorHAnsi"/>
          <w:sz w:val="32"/>
        </w:rPr>
        <w:t xml:space="preserve"> </w:t>
      </w:r>
      <w:r w:rsidRPr="00010052">
        <w:rPr>
          <w:rFonts w:asciiTheme="minorHAnsi" w:hAnsiTheme="minorHAnsi"/>
        </w:rPr>
        <w:t>These themes have been determined by the College Board as essential to a comprehensive study of United States</w:t>
      </w:r>
      <w:r w:rsidR="008C739B" w:rsidRPr="00010052">
        <w:rPr>
          <w:rFonts w:asciiTheme="minorHAnsi" w:hAnsiTheme="minorHAnsi"/>
        </w:rPr>
        <w:t xml:space="preserve"> history. This</w:t>
      </w:r>
      <w:r w:rsidRPr="00010052">
        <w:rPr>
          <w:rFonts w:asciiTheme="minorHAnsi" w:hAnsiTheme="minorHAnsi"/>
        </w:rPr>
        <w:t xml:space="preserve"> course will trace these themes throughout the </w:t>
      </w:r>
      <w:r w:rsidR="008C739B" w:rsidRPr="00010052">
        <w:rPr>
          <w:rFonts w:asciiTheme="minorHAnsi" w:hAnsiTheme="minorHAnsi"/>
        </w:rPr>
        <w:t xml:space="preserve">year, </w:t>
      </w:r>
      <w:r w:rsidRPr="00010052">
        <w:rPr>
          <w:rFonts w:asciiTheme="minorHAnsi" w:hAnsiTheme="minorHAnsi"/>
        </w:rPr>
        <w:t>examining the ways in which each</w:t>
      </w:r>
      <w:r w:rsidR="008C739B" w:rsidRPr="00010052">
        <w:rPr>
          <w:rFonts w:asciiTheme="minorHAnsi" w:hAnsiTheme="minorHAnsi"/>
        </w:rPr>
        <w:t xml:space="preserve"> is interconnected and</w:t>
      </w:r>
      <w:r w:rsidRPr="00010052">
        <w:rPr>
          <w:rFonts w:asciiTheme="minorHAnsi" w:hAnsiTheme="minorHAnsi"/>
        </w:rPr>
        <w:t xml:space="preserve"> helps to shape the changes over time that are essential to understanding United States History. </w:t>
      </w:r>
    </w:p>
    <w:p w:rsidR="00D1031B" w:rsidRPr="00DB20AC" w:rsidRDefault="00D1031B" w:rsidP="00D1031B">
      <w:pPr>
        <w:pStyle w:val="BodyText"/>
        <w:rPr>
          <w:rFonts w:ascii="Arial" w:hAnsi="Arial" w:cs="Arial"/>
          <w:b/>
          <w:i/>
          <w:u w:val="single"/>
        </w:rPr>
      </w:pPr>
      <w:r w:rsidRPr="00DB20AC">
        <w:rPr>
          <w:rFonts w:ascii="Arial" w:hAnsi="Arial" w:cs="Arial"/>
          <w:b/>
          <w:i/>
          <w:u w:val="single"/>
        </w:rPr>
        <w:t xml:space="preserve">American </w:t>
      </w:r>
      <w:r w:rsidR="00A4510F" w:rsidRPr="00DB20AC">
        <w:rPr>
          <w:rFonts w:ascii="Arial" w:hAnsi="Arial" w:cs="Arial"/>
          <w:b/>
          <w:i/>
          <w:u w:val="single"/>
        </w:rPr>
        <w:t xml:space="preserve">and National </w:t>
      </w:r>
      <w:r w:rsidRPr="00DB20AC">
        <w:rPr>
          <w:rFonts w:ascii="Arial" w:hAnsi="Arial" w:cs="Arial"/>
          <w:b/>
          <w:i/>
          <w:u w:val="single"/>
        </w:rPr>
        <w:t>Identity</w:t>
      </w:r>
    </w:p>
    <w:p w:rsidR="00D1031B" w:rsidRPr="00DB20AC" w:rsidRDefault="002E0254" w:rsidP="00D1031B">
      <w:pPr>
        <w:pStyle w:val="BodyText"/>
        <w:rPr>
          <w:rFonts w:ascii="Arial" w:hAnsi="Arial" w:cs="Arial"/>
          <w:b/>
          <w:i/>
          <w:u w:val="single"/>
        </w:rPr>
      </w:pPr>
      <w:r w:rsidRPr="00DB20AC">
        <w:rPr>
          <w:rFonts w:ascii="Arial" w:hAnsi="Arial" w:cs="Arial"/>
          <w:b/>
          <w:i/>
          <w:u w:val="single"/>
        </w:rPr>
        <w:t>Work, Exchange and Technology</w:t>
      </w:r>
    </w:p>
    <w:p w:rsidR="002E0254" w:rsidRPr="00DB20AC" w:rsidRDefault="00A4510F" w:rsidP="00D1031B">
      <w:pPr>
        <w:pStyle w:val="BodyText"/>
        <w:rPr>
          <w:rFonts w:ascii="Arial" w:hAnsi="Arial" w:cs="Arial"/>
          <w:b/>
          <w:i/>
          <w:u w:val="single"/>
        </w:rPr>
      </w:pPr>
      <w:r w:rsidRPr="00DB20AC">
        <w:rPr>
          <w:rFonts w:ascii="Arial" w:hAnsi="Arial" w:cs="Arial"/>
          <w:b/>
          <w:i/>
          <w:u w:val="single"/>
        </w:rPr>
        <w:t>Migration and Settlement</w:t>
      </w:r>
    </w:p>
    <w:p w:rsidR="002E0254" w:rsidRPr="00DB20AC" w:rsidRDefault="002E0254" w:rsidP="00D1031B">
      <w:pPr>
        <w:pStyle w:val="BodyText"/>
        <w:rPr>
          <w:rFonts w:ascii="Arial" w:hAnsi="Arial" w:cs="Arial"/>
          <w:b/>
          <w:i/>
          <w:u w:val="single"/>
        </w:rPr>
      </w:pPr>
      <w:r w:rsidRPr="00DB20AC">
        <w:rPr>
          <w:rFonts w:ascii="Arial" w:hAnsi="Arial" w:cs="Arial"/>
          <w:b/>
          <w:i/>
          <w:u w:val="single"/>
        </w:rPr>
        <w:t>Politics and Power</w:t>
      </w:r>
    </w:p>
    <w:p w:rsidR="002E0254" w:rsidRPr="00DB20AC" w:rsidRDefault="002E0254" w:rsidP="00D1031B">
      <w:pPr>
        <w:pStyle w:val="BodyText"/>
        <w:rPr>
          <w:rFonts w:ascii="Arial" w:hAnsi="Arial" w:cs="Arial"/>
          <w:b/>
          <w:i/>
          <w:u w:val="single"/>
        </w:rPr>
      </w:pPr>
      <w:r w:rsidRPr="00DB20AC">
        <w:rPr>
          <w:rFonts w:ascii="Arial" w:hAnsi="Arial" w:cs="Arial"/>
          <w:b/>
          <w:i/>
          <w:u w:val="single"/>
        </w:rPr>
        <w:t>America in the World</w:t>
      </w:r>
    </w:p>
    <w:p w:rsidR="002E0254" w:rsidRPr="00DB20AC" w:rsidRDefault="00A4510F" w:rsidP="00D1031B">
      <w:pPr>
        <w:pStyle w:val="BodyText"/>
        <w:rPr>
          <w:rFonts w:ascii="Arial" w:hAnsi="Arial" w:cs="Arial"/>
          <w:b/>
          <w:i/>
          <w:u w:val="single"/>
        </w:rPr>
      </w:pPr>
      <w:r w:rsidRPr="00DB20AC">
        <w:rPr>
          <w:rFonts w:ascii="Arial" w:hAnsi="Arial" w:cs="Arial"/>
          <w:b/>
          <w:i/>
          <w:u w:val="single"/>
        </w:rPr>
        <w:t xml:space="preserve">Geography and the </w:t>
      </w:r>
      <w:r w:rsidR="002E0254" w:rsidRPr="00DB20AC">
        <w:rPr>
          <w:rFonts w:ascii="Arial" w:hAnsi="Arial" w:cs="Arial"/>
          <w:b/>
          <w:i/>
          <w:u w:val="single"/>
        </w:rPr>
        <w:t xml:space="preserve">Environment </w:t>
      </w:r>
    </w:p>
    <w:p w:rsidR="002E0254" w:rsidRPr="00DB20AC" w:rsidRDefault="00A4510F" w:rsidP="00D1031B">
      <w:pPr>
        <w:pStyle w:val="BodyText"/>
        <w:rPr>
          <w:rFonts w:ascii="Arial" w:hAnsi="Arial" w:cs="Arial"/>
          <w:b/>
          <w:i/>
          <w:u w:val="single"/>
        </w:rPr>
        <w:sectPr w:rsidR="002E0254" w:rsidRPr="00DB20AC" w:rsidSect="002E0254">
          <w:type w:val="continuous"/>
          <w:pgSz w:w="12240" w:h="15840"/>
          <w:pgMar w:top="1152" w:right="1152" w:bottom="1152" w:left="1152" w:header="720" w:footer="720" w:gutter="0"/>
          <w:cols w:num="2" w:space="720"/>
          <w:docGrid w:linePitch="360"/>
        </w:sectPr>
      </w:pPr>
      <w:r w:rsidRPr="00DB20AC">
        <w:rPr>
          <w:rFonts w:ascii="Arial" w:hAnsi="Arial" w:cs="Arial"/>
          <w:b/>
          <w:i/>
          <w:u w:val="single"/>
        </w:rPr>
        <w:t>Culture and Society</w:t>
      </w:r>
    </w:p>
    <w:p w:rsidR="00D1031B" w:rsidRPr="00D1031B" w:rsidRDefault="00D1031B" w:rsidP="00D1031B">
      <w:pPr>
        <w:pStyle w:val="BodyText"/>
      </w:pPr>
    </w:p>
    <w:p w:rsidR="00D1031B" w:rsidRPr="00B16FC8" w:rsidRDefault="00D1031B" w:rsidP="00D1031B">
      <w:pPr>
        <w:pStyle w:val="BodyText"/>
        <w:rPr>
          <w:rFonts w:ascii="Arial" w:hAnsi="Arial" w:cs="Arial"/>
          <w:b/>
        </w:rPr>
      </w:pPr>
      <w:r w:rsidRPr="00B16FC8">
        <w:rPr>
          <w:rFonts w:ascii="Arial" w:hAnsi="Arial" w:cs="Arial"/>
          <w:b/>
        </w:rPr>
        <w:t>Materials for course:</w:t>
      </w:r>
    </w:p>
    <w:p w:rsidR="0026484D" w:rsidRDefault="0026484D" w:rsidP="003C0C85">
      <w:pPr>
        <w:pStyle w:val="BodyText"/>
        <w:numPr>
          <w:ilvl w:val="0"/>
          <w:numId w:val="3"/>
        </w:numPr>
        <w:rPr>
          <w:rFonts w:ascii="Arial" w:hAnsi="Arial" w:cs="Arial"/>
          <w:sz w:val="22"/>
        </w:rPr>
        <w:sectPr w:rsidR="0026484D" w:rsidSect="002E0254">
          <w:type w:val="continuous"/>
          <w:pgSz w:w="12240" w:h="15840"/>
          <w:pgMar w:top="1152" w:right="1152" w:bottom="1152" w:left="1152" w:header="720" w:footer="720" w:gutter="0"/>
          <w:cols w:space="720"/>
          <w:docGrid w:linePitch="360"/>
        </w:sectPr>
      </w:pPr>
    </w:p>
    <w:p w:rsidR="00D1031B" w:rsidRPr="0026484D" w:rsidRDefault="00E9429E" w:rsidP="003C0C85">
      <w:pPr>
        <w:pStyle w:val="BodyText"/>
        <w:numPr>
          <w:ilvl w:val="0"/>
          <w:numId w:val="3"/>
        </w:numPr>
        <w:rPr>
          <w:rFonts w:ascii="Arial" w:hAnsi="Arial" w:cs="Arial"/>
          <w:sz w:val="20"/>
        </w:rPr>
      </w:pPr>
      <w:r w:rsidRPr="0026484D">
        <w:rPr>
          <w:rFonts w:ascii="Arial" w:hAnsi="Arial" w:cs="Arial"/>
          <w:sz w:val="20"/>
        </w:rPr>
        <w:t>1</w:t>
      </w:r>
      <w:r w:rsidR="00CB02DE" w:rsidRPr="0026484D">
        <w:rPr>
          <w:rFonts w:ascii="Arial" w:hAnsi="Arial" w:cs="Arial"/>
          <w:sz w:val="20"/>
        </w:rPr>
        <w:t>-</w:t>
      </w:r>
      <w:r w:rsidR="00D1031B" w:rsidRPr="0026484D">
        <w:rPr>
          <w:rFonts w:ascii="Arial" w:hAnsi="Arial" w:cs="Arial"/>
          <w:sz w:val="20"/>
        </w:rPr>
        <w:t xml:space="preserve">inch 3 ring binder- This </w:t>
      </w:r>
      <w:r w:rsidR="00DA10FE" w:rsidRPr="0026484D">
        <w:rPr>
          <w:rFonts w:ascii="Arial" w:hAnsi="Arial" w:cs="Arial"/>
          <w:sz w:val="20"/>
        </w:rPr>
        <w:t>should</w:t>
      </w:r>
      <w:r w:rsidR="00D1031B" w:rsidRPr="0026484D">
        <w:rPr>
          <w:rFonts w:ascii="Arial" w:hAnsi="Arial" w:cs="Arial"/>
          <w:sz w:val="20"/>
        </w:rPr>
        <w:t xml:space="preserve"> be divided into 3 sections:</w:t>
      </w:r>
    </w:p>
    <w:p w:rsidR="00D1031B" w:rsidRPr="0026484D" w:rsidRDefault="00D1031B" w:rsidP="00D1031B">
      <w:pPr>
        <w:pStyle w:val="BodyText"/>
        <w:numPr>
          <w:ilvl w:val="0"/>
          <w:numId w:val="2"/>
        </w:numPr>
        <w:rPr>
          <w:rFonts w:ascii="Arial" w:hAnsi="Arial" w:cs="Arial"/>
          <w:sz w:val="20"/>
        </w:rPr>
      </w:pPr>
      <w:r w:rsidRPr="0026484D">
        <w:rPr>
          <w:rFonts w:ascii="Arial" w:hAnsi="Arial" w:cs="Arial"/>
          <w:sz w:val="20"/>
        </w:rPr>
        <w:t xml:space="preserve">A </w:t>
      </w:r>
      <w:r w:rsidR="00DA10FE" w:rsidRPr="0026484D">
        <w:rPr>
          <w:rFonts w:ascii="Arial" w:hAnsi="Arial" w:cs="Arial"/>
          <w:sz w:val="20"/>
        </w:rPr>
        <w:t>section</w:t>
      </w:r>
      <w:r w:rsidRPr="0026484D">
        <w:rPr>
          <w:rFonts w:ascii="Arial" w:hAnsi="Arial" w:cs="Arial"/>
          <w:sz w:val="20"/>
        </w:rPr>
        <w:t xml:space="preserve"> for class notes and handouts</w:t>
      </w:r>
    </w:p>
    <w:p w:rsidR="00D1031B" w:rsidRPr="0026484D" w:rsidRDefault="00D1031B" w:rsidP="00D1031B">
      <w:pPr>
        <w:pStyle w:val="BodyText"/>
        <w:numPr>
          <w:ilvl w:val="0"/>
          <w:numId w:val="2"/>
        </w:numPr>
        <w:rPr>
          <w:rFonts w:ascii="Arial" w:hAnsi="Arial" w:cs="Arial"/>
          <w:sz w:val="20"/>
        </w:rPr>
      </w:pPr>
      <w:r w:rsidRPr="0026484D">
        <w:rPr>
          <w:rFonts w:ascii="Arial" w:hAnsi="Arial" w:cs="Arial"/>
          <w:sz w:val="20"/>
        </w:rPr>
        <w:t>A section for essays and writing tips</w:t>
      </w:r>
    </w:p>
    <w:p w:rsidR="00D1031B" w:rsidRPr="0026484D" w:rsidRDefault="00D1031B" w:rsidP="00D1031B">
      <w:pPr>
        <w:pStyle w:val="BodyText"/>
        <w:numPr>
          <w:ilvl w:val="0"/>
          <w:numId w:val="2"/>
        </w:numPr>
        <w:rPr>
          <w:rFonts w:ascii="Arial" w:hAnsi="Arial" w:cs="Arial"/>
          <w:sz w:val="20"/>
        </w:rPr>
      </w:pPr>
      <w:r w:rsidRPr="0026484D">
        <w:rPr>
          <w:rFonts w:ascii="Arial" w:hAnsi="Arial" w:cs="Arial"/>
          <w:sz w:val="20"/>
        </w:rPr>
        <w:t xml:space="preserve">A </w:t>
      </w:r>
      <w:r w:rsidR="00676964" w:rsidRPr="0026484D">
        <w:rPr>
          <w:rFonts w:ascii="Arial" w:hAnsi="Arial" w:cs="Arial"/>
          <w:sz w:val="20"/>
        </w:rPr>
        <w:t>section for Reading Log Handouts</w:t>
      </w:r>
    </w:p>
    <w:p w:rsidR="006346C2" w:rsidRPr="0026484D" w:rsidRDefault="006346C2" w:rsidP="003C0C85">
      <w:pPr>
        <w:pStyle w:val="BodyText"/>
        <w:numPr>
          <w:ilvl w:val="0"/>
          <w:numId w:val="4"/>
        </w:numPr>
        <w:rPr>
          <w:rFonts w:ascii="Arial" w:hAnsi="Arial" w:cs="Arial"/>
          <w:sz w:val="20"/>
        </w:rPr>
      </w:pPr>
      <w:r w:rsidRPr="0026484D">
        <w:rPr>
          <w:rFonts w:ascii="Arial" w:hAnsi="Arial" w:cs="Arial"/>
          <w:sz w:val="20"/>
        </w:rPr>
        <w:t>A pocket folder used to turn in reading logs</w:t>
      </w:r>
    </w:p>
    <w:p w:rsidR="00D1031B" w:rsidRPr="0026484D" w:rsidRDefault="003565D9" w:rsidP="003C0C85">
      <w:pPr>
        <w:pStyle w:val="BodyText"/>
        <w:numPr>
          <w:ilvl w:val="0"/>
          <w:numId w:val="4"/>
        </w:numPr>
        <w:rPr>
          <w:rFonts w:ascii="Arial" w:hAnsi="Arial" w:cs="Arial"/>
          <w:sz w:val="20"/>
        </w:rPr>
      </w:pPr>
      <w:r w:rsidRPr="0026484D">
        <w:rPr>
          <w:rFonts w:ascii="Arial" w:hAnsi="Arial" w:cs="Arial"/>
          <w:sz w:val="20"/>
        </w:rPr>
        <w:t>Loose leaf paper</w:t>
      </w:r>
    </w:p>
    <w:p w:rsidR="00676964" w:rsidRDefault="00D1031B" w:rsidP="003C0C85">
      <w:pPr>
        <w:pStyle w:val="BodyText"/>
        <w:numPr>
          <w:ilvl w:val="0"/>
          <w:numId w:val="4"/>
        </w:numPr>
        <w:rPr>
          <w:rFonts w:ascii="Arial" w:hAnsi="Arial" w:cs="Arial"/>
          <w:sz w:val="20"/>
        </w:rPr>
      </w:pPr>
      <w:r w:rsidRPr="0026484D">
        <w:rPr>
          <w:rFonts w:ascii="Arial" w:hAnsi="Arial" w:cs="Arial"/>
          <w:sz w:val="20"/>
        </w:rPr>
        <w:t>A Highlighte</w:t>
      </w:r>
      <w:r w:rsidR="004D20CF" w:rsidRPr="0026484D">
        <w:rPr>
          <w:rFonts w:ascii="Arial" w:hAnsi="Arial" w:cs="Arial"/>
          <w:sz w:val="20"/>
        </w:rPr>
        <w:t xml:space="preserve">r </w:t>
      </w:r>
    </w:p>
    <w:p w:rsidR="00DB20AC" w:rsidRPr="0026484D" w:rsidRDefault="00DB20AC" w:rsidP="00DB20AC">
      <w:pPr>
        <w:pStyle w:val="BodyText"/>
        <w:numPr>
          <w:ilvl w:val="0"/>
          <w:numId w:val="4"/>
        </w:numPr>
        <w:rPr>
          <w:rFonts w:ascii="Arial" w:hAnsi="Arial" w:cs="Arial"/>
          <w:sz w:val="20"/>
        </w:rPr>
      </w:pPr>
      <w:r w:rsidRPr="0026484D">
        <w:rPr>
          <w:rFonts w:ascii="Arial" w:hAnsi="Arial" w:cs="Arial"/>
          <w:sz w:val="20"/>
        </w:rPr>
        <w:t>Pencils</w:t>
      </w:r>
    </w:p>
    <w:p w:rsidR="00DB20AC" w:rsidRPr="00DB20AC" w:rsidRDefault="00DB20AC" w:rsidP="00DB20AC">
      <w:pPr>
        <w:pStyle w:val="BodyText"/>
        <w:numPr>
          <w:ilvl w:val="0"/>
          <w:numId w:val="4"/>
        </w:numPr>
        <w:rPr>
          <w:rFonts w:ascii="Arial" w:hAnsi="Arial" w:cs="Arial"/>
          <w:sz w:val="20"/>
        </w:rPr>
      </w:pPr>
      <w:r w:rsidRPr="0026484D">
        <w:rPr>
          <w:rFonts w:ascii="Arial" w:hAnsi="Arial" w:cs="Arial"/>
          <w:sz w:val="20"/>
        </w:rPr>
        <w:t>Pens (blue/black ink only)</w:t>
      </w:r>
    </w:p>
    <w:p w:rsidR="0026484D" w:rsidRPr="00DB20AC" w:rsidRDefault="00D1031B" w:rsidP="00D1031B">
      <w:pPr>
        <w:pStyle w:val="BodyText"/>
        <w:numPr>
          <w:ilvl w:val="0"/>
          <w:numId w:val="4"/>
        </w:numPr>
        <w:rPr>
          <w:rFonts w:ascii="Arial" w:hAnsi="Arial" w:cs="Arial"/>
          <w:sz w:val="22"/>
        </w:rPr>
      </w:pPr>
      <w:r w:rsidRPr="0026484D">
        <w:rPr>
          <w:rFonts w:ascii="Arial" w:hAnsi="Arial" w:cs="Arial"/>
          <w:sz w:val="20"/>
        </w:rPr>
        <w:t>Index cards</w:t>
      </w:r>
    </w:p>
    <w:p w:rsidR="00DB20AC" w:rsidRPr="00DB20AC" w:rsidRDefault="00DB20AC" w:rsidP="00DB20AC">
      <w:pPr>
        <w:pStyle w:val="BodyText"/>
        <w:rPr>
          <w:rFonts w:ascii="Arial" w:hAnsi="Arial" w:cs="Arial"/>
          <w:sz w:val="22"/>
        </w:rPr>
        <w:sectPr w:rsidR="00DB20AC" w:rsidRPr="00DB20AC" w:rsidSect="0026484D">
          <w:type w:val="continuous"/>
          <w:pgSz w:w="12240" w:h="15840"/>
          <w:pgMar w:top="1152" w:right="1152" w:bottom="1152" w:left="1152" w:header="720" w:footer="720" w:gutter="0"/>
          <w:cols w:num="2" w:space="720"/>
          <w:docGrid w:linePitch="360"/>
        </w:sectPr>
      </w:pPr>
    </w:p>
    <w:p w:rsidR="00010052" w:rsidRDefault="00010052" w:rsidP="00D1031B">
      <w:pPr>
        <w:pStyle w:val="BodyText"/>
        <w:rPr>
          <w:b/>
        </w:rPr>
      </w:pPr>
    </w:p>
    <w:p w:rsidR="00D1031B" w:rsidRPr="009B58D1" w:rsidRDefault="00D1031B" w:rsidP="00D1031B">
      <w:pPr>
        <w:pStyle w:val="BodyText"/>
        <w:rPr>
          <w:rFonts w:asciiTheme="majorHAnsi" w:hAnsiTheme="majorHAnsi"/>
          <w:sz w:val="22"/>
          <w:szCs w:val="22"/>
        </w:rPr>
      </w:pPr>
      <w:r w:rsidRPr="009B58D1">
        <w:rPr>
          <w:rFonts w:asciiTheme="majorHAnsi" w:hAnsiTheme="majorHAnsi"/>
          <w:b/>
          <w:sz w:val="22"/>
          <w:szCs w:val="22"/>
        </w:rPr>
        <w:t>Required Textbook:</w:t>
      </w:r>
    </w:p>
    <w:p w:rsidR="00676964" w:rsidRDefault="00676964" w:rsidP="00D1031B">
      <w:pPr>
        <w:pStyle w:val="BodyText"/>
        <w:rPr>
          <w:rFonts w:asciiTheme="majorHAnsi" w:hAnsiTheme="majorHAnsi"/>
          <w:sz w:val="22"/>
          <w:szCs w:val="22"/>
        </w:rPr>
      </w:pPr>
      <w:r>
        <w:rPr>
          <w:rFonts w:asciiTheme="majorHAnsi" w:hAnsiTheme="majorHAnsi"/>
          <w:sz w:val="22"/>
          <w:szCs w:val="22"/>
        </w:rPr>
        <w:t xml:space="preserve">Newman and Schmalbach, </w:t>
      </w:r>
      <w:r w:rsidRPr="00676964">
        <w:rPr>
          <w:rFonts w:asciiTheme="majorHAnsi" w:hAnsiTheme="majorHAnsi"/>
          <w:i/>
          <w:sz w:val="22"/>
          <w:szCs w:val="22"/>
        </w:rPr>
        <w:t>United States History, Preparing for the AP Exam, 2105 edition</w:t>
      </w:r>
      <w:r>
        <w:rPr>
          <w:rFonts w:asciiTheme="majorHAnsi" w:hAnsiTheme="majorHAnsi"/>
          <w:sz w:val="22"/>
          <w:szCs w:val="22"/>
        </w:rPr>
        <w:t xml:space="preserve"> (Amsco Publication 2015)</w:t>
      </w:r>
    </w:p>
    <w:p w:rsidR="00D1031B" w:rsidRPr="009B58D1" w:rsidRDefault="00D1031B" w:rsidP="00D1031B">
      <w:pPr>
        <w:pStyle w:val="BodyText"/>
        <w:rPr>
          <w:rFonts w:asciiTheme="majorHAnsi" w:hAnsiTheme="majorHAnsi"/>
          <w:sz w:val="22"/>
          <w:szCs w:val="22"/>
        </w:rPr>
      </w:pPr>
      <w:r w:rsidRPr="009B58D1">
        <w:rPr>
          <w:rFonts w:asciiTheme="majorHAnsi" w:hAnsiTheme="majorHAnsi"/>
          <w:sz w:val="22"/>
          <w:szCs w:val="22"/>
        </w:rPr>
        <w:t xml:space="preserve">Kennedy, David M., Lizabeth Cohen, and Thomas Bailey. </w:t>
      </w:r>
      <w:r w:rsidRPr="009B58D1">
        <w:rPr>
          <w:rFonts w:asciiTheme="majorHAnsi" w:hAnsiTheme="majorHAnsi"/>
          <w:i/>
          <w:sz w:val="22"/>
          <w:szCs w:val="22"/>
        </w:rPr>
        <w:t>The American Pageant</w:t>
      </w:r>
      <w:r w:rsidRPr="009B58D1">
        <w:rPr>
          <w:rFonts w:asciiTheme="majorHAnsi" w:hAnsiTheme="majorHAnsi"/>
          <w:sz w:val="22"/>
          <w:szCs w:val="22"/>
        </w:rPr>
        <w:t>. Thirteenth Edition. (Boston: Houghton Mifflin Company, 2006.)</w:t>
      </w:r>
    </w:p>
    <w:p w:rsidR="00D1031B" w:rsidRPr="009B58D1" w:rsidRDefault="00D1031B" w:rsidP="00A86DF5">
      <w:pPr>
        <w:pStyle w:val="BodyText"/>
        <w:spacing w:after="0"/>
        <w:rPr>
          <w:rFonts w:asciiTheme="majorHAnsi" w:hAnsiTheme="majorHAnsi"/>
          <w:b/>
          <w:sz w:val="22"/>
          <w:szCs w:val="22"/>
        </w:rPr>
      </w:pPr>
    </w:p>
    <w:p w:rsidR="00D1031B" w:rsidRPr="009B58D1" w:rsidRDefault="00D1031B" w:rsidP="00D1031B">
      <w:pPr>
        <w:pStyle w:val="BodyText"/>
        <w:rPr>
          <w:rFonts w:asciiTheme="majorHAnsi" w:hAnsiTheme="majorHAnsi"/>
          <w:b/>
          <w:sz w:val="22"/>
          <w:szCs w:val="22"/>
        </w:rPr>
      </w:pPr>
      <w:r w:rsidRPr="009B58D1">
        <w:rPr>
          <w:rFonts w:asciiTheme="majorHAnsi" w:hAnsiTheme="majorHAnsi"/>
          <w:b/>
          <w:sz w:val="22"/>
          <w:szCs w:val="22"/>
        </w:rPr>
        <w:t>Additional Readings:</w:t>
      </w:r>
    </w:p>
    <w:p w:rsidR="00D1031B" w:rsidRPr="009B58D1" w:rsidRDefault="00D1031B" w:rsidP="00D1031B">
      <w:pPr>
        <w:pStyle w:val="BodyText"/>
        <w:rPr>
          <w:rFonts w:asciiTheme="majorHAnsi" w:hAnsiTheme="majorHAnsi"/>
          <w:sz w:val="22"/>
          <w:szCs w:val="22"/>
        </w:rPr>
      </w:pPr>
      <w:r w:rsidRPr="009B58D1">
        <w:rPr>
          <w:rFonts w:asciiTheme="majorHAnsi" w:hAnsiTheme="majorHAnsi"/>
          <w:sz w:val="22"/>
          <w:szCs w:val="22"/>
        </w:rPr>
        <w:t xml:space="preserve">Zinn, Howard. </w:t>
      </w:r>
      <w:r w:rsidRPr="009B58D1">
        <w:rPr>
          <w:rFonts w:asciiTheme="majorHAnsi" w:hAnsiTheme="majorHAnsi"/>
          <w:i/>
          <w:sz w:val="22"/>
          <w:szCs w:val="22"/>
        </w:rPr>
        <w:t xml:space="preserve">A People’s History of the United States </w:t>
      </w:r>
      <w:r w:rsidRPr="009B58D1">
        <w:rPr>
          <w:rFonts w:asciiTheme="majorHAnsi" w:hAnsiTheme="majorHAnsi"/>
          <w:sz w:val="22"/>
          <w:szCs w:val="22"/>
        </w:rPr>
        <w:t>(New York: Harper Perennial, 2005)</w:t>
      </w:r>
    </w:p>
    <w:p w:rsidR="00D1031B" w:rsidRPr="009B58D1" w:rsidRDefault="00D1031B" w:rsidP="00D1031B">
      <w:pPr>
        <w:pStyle w:val="BodyText"/>
        <w:rPr>
          <w:rFonts w:asciiTheme="majorHAnsi" w:hAnsiTheme="majorHAnsi"/>
          <w:sz w:val="22"/>
          <w:szCs w:val="22"/>
        </w:rPr>
      </w:pPr>
      <w:r w:rsidRPr="009B58D1">
        <w:rPr>
          <w:rFonts w:asciiTheme="majorHAnsi" w:hAnsiTheme="majorHAnsi"/>
          <w:sz w:val="22"/>
          <w:szCs w:val="22"/>
        </w:rPr>
        <w:t>Kennedy, David and Thomas Bailey. The American Spirit Eleventh Edition. Volume 1 &amp; 2.  (Boston: Houghton Mifflin Company, 2006).</w:t>
      </w:r>
    </w:p>
    <w:p w:rsidR="00A86DF5" w:rsidRPr="00B62704" w:rsidRDefault="00D1031B" w:rsidP="00D1031B">
      <w:pPr>
        <w:pStyle w:val="BodyText"/>
        <w:rPr>
          <w:rFonts w:asciiTheme="majorHAnsi" w:hAnsiTheme="majorHAnsi"/>
          <w:sz w:val="22"/>
          <w:szCs w:val="22"/>
        </w:rPr>
      </w:pPr>
      <w:r w:rsidRPr="009B58D1">
        <w:rPr>
          <w:rFonts w:asciiTheme="majorHAnsi" w:hAnsiTheme="majorHAnsi"/>
          <w:sz w:val="22"/>
          <w:szCs w:val="22"/>
        </w:rPr>
        <w:t xml:space="preserve">In addition to the reading required from your textbook, we will use a selection of primary and secondary sources, or excerpts from them.  We also will look at complete works like </w:t>
      </w:r>
      <w:r w:rsidRPr="009B58D1">
        <w:rPr>
          <w:rFonts w:asciiTheme="majorHAnsi" w:hAnsiTheme="majorHAnsi"/>
          <w:i/>
          <w:sz w:val="22"/>
          <w:szCs w:val="22"/>
        </w:rPr>
        <w:t>The Jungle</w:t>
      </w:r>
      <w:r w:rsidRPr="009B58D1">
        <w:rPr>
          <w:rFonts w:asciiTheme="majorHAnsi" w:hAnsiTheme="majorHAnsi"/>
          <w:sz w:val="22"/>
          <w:szCs w:val="22"/>
        </w:rPr>
        <w:t xml:space="preserve"> or </w:t>
      </w:r>
      <w:r w:rsidRPr="009B58D1">
        <w:rPr>
          <w:rFonts w:asciiTheme="majorHAnsi" w:hAnsiTheme="majorHAnsi"/>
          <w:i/>
          <w:sz w:val="22"/>
          <w:szCs w:val="22"/>
        </w:rPr>
        <w:t xml:space="preserve">Uncle Tom's Cabin. </w:t>
      </w:r>
      <w:r w:rsidRPr="009B58D1">
        <w:rPr>
          <w:rFonts w:asciiTheme="majorHAnsi" w:hAnsiTheme="majorHAnsi"/>
          <w:sz w:val="22"/>
          <w:szCs w:val="22"/>
        </w:rPr>
        <w:t xml:space="preserve"> This allows students t</w:t>
      </w:r>
      <w:r w:rsidR="008C739B" w:rsidRPr="009B58D1">
        <w:rPr>
          <w:rFonts w:asciiTheme="majorHAnsi" w:hAnsiTheme="majorHAnsi"/>
          <w:sz w:val="22"/>
          <w:szCs w:val="22"/>
        </w:rPr>
        <w:t xml:space="preserve">o have contact with many voices </w:t>
      </w:r>
      <w:r w:rsidRPr="009B58D1">
        <w:rPr>
          <w:rFonts w:asciiTheme="majorHAnsi" w:hAnsiTheme="majorHAnsi"/>
          <w:sz w:val="22"/>
          <w:szCs w:val="22"/>
        </w:rPr>
        <w:t>and points of view from each era.</w:t>
      </w:r>
    </w:p>
    <w:p w:rsidR="00CB02DE" w:rsidRDefault="00CB02DE" w:rsidP="00D1031B">
      <w:pPr>
        <w:pStyle w:val="BodyText"/>
        <w:rPr>
          <w:rFonts w:ascii="Arial" w:hAnsi="Arial" w:cs="Arial"/>
          <w:b/>
          <w:sz w:val="22"/>
        </w:rPr>
      </w:pPr>
    </w:p>
    <w:p w:rsidR="00D1031B" w:rsidRPr="00B16FC8" w:rsidRDefault="00D1031B" w:rsidP="00D1031B">
      <w:pPr>
        <w:pStyle w:val="BodyText"/>
        <w:rPr>
          <w:rFonts w:ascii="Arial" w:hAnsi="Arial" w:cs="Arial"/>
          <w:b/>
          <w:sz w:val="22"/>
        </w:rPr>
      </w:pPr>
      <w:r w:rsidRPr="00B16FC8">
        <w:rPr>
          <w:rFonts w:ascii="Arial" w:hAnsi="Arial" w:cs="Arial"/>
          <w:b/>
          <w:sz w:val="22"/>
        </w:rPr>
        <w:t xml:space="preserve">Absences: </w:t>
      </w:r>
    </w:p>
    <w:p w:rsidR="00D1031B" w:rsidRPr="00B16FC8" w:rsidRDefault="00D1031B" w:rsidP="00D1031B">
      <w:pPr>
        <w:pStyle w:val="BodyText"/>
        <w:rPr>
          <w:rFonts w:ascii="Arial" w:hAnsi="Arial" w:cs="Arial"/>
          <w:sz w:val="22"/>
        </w:rPr>
      </w:pPr>
      <w:r w:rsidRPr="00B16FC8">
        <w:rPr>
          <w:rFonts w:ascii="Arial" w:hAnsi="Arial" w:cs="Arial"/>
          <w:sz w:val="22"/>
        </w:rPr>
        <w:t xml:space="preserve">We will follow the PHS and </w:t>
      </w:r>
      <w:smartTag w:uri="urn:schemas-microsoft-com:office:smarttags" w:element="place">
        <w:smartTag w:uri="urn:schemas-microsoft-com:office:smarttags" w:element="PlaceName">
          <w:r w:rsidRPr="00B16FC8">
            <w:rPr>
              <w:rFonts w:ascii="Arial" w:hAnsi="Arial" w:cs="Arial"/>
              <w:sz w:val="22"/>
            </w:rPr>
            <w:t>Union</w:t>
          </w:r>
        </w:smartTag>
        <w:r w:rsidRPr="00B16FC8">
          <w:rPr>
            <w:rFonts w:ascii="Arial" w:hAnsi="Arial" w:cs="Arial"/>
            <w:sz w:val="22"/>
          </w:rPr>
          <w:t xml:space="preserve"> </w:t>
        </w:r>
        <w:smartTag w:uri="urn:schemas-microsoft-com:office:smarttags" w:element="PlaceType">
          <w:r w:rsidRPr="00B16FC8">
            <w:rPr>
              <w:rFonts w:ascii="Arial" w:hAnsi="Arial" w:cs="Arial"/>
              <w:sz w:val="22"/>
            </w:rPr>
            <w:t>County</w:t>
          </w:r>
        </w:smartTag>
      </w:smartTag>
      <w:r w:rsidRPr="00B16FC8">
        <w:rPr>
          <w:rFonts w:ascii="Arial" w:hAnsi="Arial" w:cs="Arial"/>
          <w:sz w:val="22"/>
        </w:rPr>
        <w:t xml:space="preserve"> policies in regards to absences.  </w:t>
      </w:r>
      <w:r w:rsidRPr="00B16FC8">
        <w:rPr>
          <w:rFonts w:ascii="Arial" w:hAnsi="Arial" w:cs="Arial"/>
          <w:b/>
          <w:sz w:val="22"/>
        </w:rPr>
        <w:t>In our classroom, you are responsible for the work you have missed due to an absence.</w:t>
      </w:r>
      <w:r w:rsidRPr="00B16FC8">
        <w:rPr>
          <w:rFonts w:ascii="Arial" w:hAnsi="Arial" w:cs="Arial"/>
          <w:sz w:val="22"/>
        </w:rPr>
        <w:t xml:space="preserve">  Plan to turn in all work that was due on the day missed at the time you return and prepare to ask the teacher for the work that was missed.  You will be given two days to turn in the work from the day(s) you were absent.  It is your responsibility to get your make up work to and from Mr. Mather.</w:t>
      </w:r>
    </w:p>
    <w:p w:rsidR="00D1031B" w:rsidRPr="00B16FC8" w:rsidRDefault="00D1031B" w:rsidP="00D1031B">
      <w:pPr>
        <w:pStyle w:val="BodyText"/>
        <w:rPr>
          <w:rFonts w:ascii="Arial" w:hAnsi="Arial" w:cs="Arial"/>
          <w:sz w:val="22"/>
        </w:rPr>
      </w:pPr>
    </w:p>
    <w:p w:rsidR="00DB20AC" w:rsidRDefault="00DB20AC" w:rsidP="00D1031B">
      <w:pPr>
        <w:pStyle w:val="BodyText"/>
        <w:rPr>
          <w:rFonts w:ascii="Arial" w:hAnsi="Arial" w:cs="Arial"/>
          <w:b/>
          <w:sz w:val="22"/>
        </w:rPr>
      </w:pPr>
    </w:p>
    <w:p w:rsidR="00D1031B" w:rsidRPr="00B16FC8" w:rsidRDefault="00D1031B" w:rsidP="00D1031B">
      <w:pPr>
        <w:pStyle w:val="BodyText"/>
        <w:rPr>
          <w:rFonts w:ascii="Arial" w:hAnsi="Arial" w:cs="Arial"/>
          <w:b/>
          <w:sz w:val="22"/>
        </w:rPr>
      </w:pPr>
      <w:r w:rsidRPr="00B16FC8">
        <w:rPr>
          <w:rFonts w:ascii="Arial" w:hAnsi="Arial" w:cs="Arial"/>
          <w:b/>
          <w:sz w:val="22"/>
        </w:rPr>
        <w:lastRenderedPageBreak/>
        <w:t>Grading</w:t>
      </w:r>
      <w:r w:rsidR="009B58D1">
        <w:rPr>
          <w:rFonts w:ascii="Arial" w:hAnsi="Arial" w:cs="Arial"/>
          <w:b/>
          <w:sz w:val="22"/>
        </w:rPr>
        <w:t xml:space="preserve"> and Late work</w:t>
      </w:r>
      <w:r w:rsidRPr="00B16FC8">
        <w:rPr>
          <w:rFonts w:ascii="Arial" w:hAnsi="Arial" w:cs="Arial"/>
          <w:b/>
          <w:sz w:val="22"/>
        </w:rPr>
        <w:t>:</w:t>
      </w:r>
    </w:p>
    <w:p w:rsidR="009B58D1" w:rsidRPr="00CB02DE" w:rsidRDefault="00D1031B" w:rsidP="00D1031B">
      <w:pPr>
        <w:pStyle w:val="BodyText"/>
        <w:rPr>
          <w:rFonts w:ascii="Arial" w:hAnsi="Arial" w:cs="Arial"/>
          <w:sz w:val="22"/>
        </w:rPr>
      </w:pPr>
      <w:r w:rsidRPr="00B16FC8">
        <w:rPr>
          <w:rFonts w:ascii="Arial" w:hAnsi="Arial" w:cs="Arial"/>
          <w:sz w:val="22"/>
        </w:rPr>
        <w:t xml:space="preserve">This course will be graded similarly to a college course.  You will be tested in the same format as the AP test you will take in May.  This will enhance your chance of doing well on that test and prepare you for the style of testing seen in a college course. You will also </w:t>
      </w:r>
      <w:r w:rsidR="00567BDA">
        <w:rPr>
          <w:rFonts w:ascii="Arial" w:hAnsi="Arial" w:cs="Arial"/>
          <w:sz w:val="22"/>
        </w:rPr>
        <w:t xml:space="preserve">complete a variety of group and individual assignments including artistic projects, writing assignments, reading logs (discussed below), maps and worksheets.  </w:t>
      </w:r>
      <w:r w:rsidR="00567BDA" w:rsidRPr="00567BDA">
        <w:rPr>
          <w:rFonts w:ascii="Arial" w:hAnsi="Arial" w:cs="Arial"/>
          <w:sz w:val="22"/>
          <w:u w:val="single"/>
        </w:rPr>
        <w:t xml:space="preserve">Late work will be accepted </w:t>
      </w:r>
      <w:r w:rsidR="00567BDA" w:rsidRPr="00B62704">
        <w:rPr>
          <w:rFonts w:ascii="Arial" w:hAnsi="Arial" w:cs="Arial"/>
          <w:b/>
          <w:sz w:val="22"/>
          <w:u w:val="single"/>
        </w:rPr>
        <w:t>one day late</w:t>
      </w:r>
      <w:r w:rsidR="00567BDA" w:rsidRPr="00567BDA">
        <w:rPr>
          <w:rFonts w:ascii="Arial" w:hAnsi="Arial" w:cs="Arial"/>
          <w:sz w:val="22"/>
          <w:u w:val="single"/>
        </w:rPr>
        <w:t xml:space="preserve"> for 50%</w:t>
      </w:r>
      <w:r w:rsidR="00567BDA">
        <w:rPr>
          <w:rFonts w:ascii="Arial" w:hAnsi="Arial" w:cs="Arial"/>
          <w:sz w:val="22"/>
        </w:rPr>
        <w:t>.  After that it will not be accepted.</w:t>
      </w:r>
    </w:p>
    <w:p w:rsidR="00D1031B" w:rsidRPr="00B16FC8" w:rsidRDefault="00D1031B" w:rsidP="00D1031B">
      <w:pPr>
        <w:pStyle w:val="BodyText"/>
        <w:rPr>
          <w:rFonts w:ascii="Arial" w:hAnsi="Arial" w:cs="Arial"/>
          <w:b/>
          <w:sz w:val="22"/>
        </w:rPr>
      </w:pPr>
      <w:r w:rsidRPr="00B16FC8">
        <w:rPr>
          <w:rFonts w:ascii="Arial" w:hAnsi="Arial" w:cs="Arial"/>
          <w:b/>
          <w:sz w:val="22"/>
        </w:rPr>
        <w:t>Grading Percentages:</w:t>
      </w:r>
    </w:p>
    <w:p w:rsidR="00D1031B" w:rsidRPr="00B16FC8" w:rsidRDefault="00D1031B" w:rsidP="00D1031B">
      <w:pPr>
        <w:pStyle w:val="BodyText"/>
        <w:rPr>
          <w:rFonts w:ascii="Arial" w:hAnsi="Arial" w:cs="Arial"/>
          <w:sz w:val="22"/>
        </w:rPr>
      </w:pPr>
      <w:r w:rsidRPr="00B16FC8">
        <w:rPr>
          <w:rFonts w:ascii="Arial" w:hAnsi="Arial" w:cs="Arial"/>
          <w:sz w:val="22"/>
        </w:rPr>
        <w:t>Test</w:t>
      </w:r>
      <w:r w:rsidR="00C104AE" w:rsidRPr="00B16FC8">
        <w:rPr>
          <w:rFonts w:ascii="Arial" w:hAnsi="Arial" w:cs="Arial"/>
          <w:sz w:val="22"/>
        </w:rPr>
        <w:t>s (multiple choice</w:t>
      </w:r>
      <w:r w:rsidR="00B31853" w:rsidRPr="00B16FC8">
        <w:rPr>
          <w:rFonts w:ascii="Arial" w:hAnsi="Arial" w:cs="Arial"/>
          <w:sz w:val="22"/>
        </w:rPr>
        <w:t>, short answer</w:t>
      </w:r>
      <w:r w:rsidR="00C104AE" w:rsidRPr="00B16FC8">
        <w:rPr>
          <w:rFonts w:ascii="Arial" w:hAnsi="Arial" w:cs="Arial"/>
          <w:sz w:val="22"/>
        </w:rPr>
        <w:t xml:space="preserve"> and essay): 4</w:t>
      </w:r>
      <w:r w:rsidRPr="00B16FC8">
        <w:rPr>
          <w:rFonts w:ascii="Arial" w:hAnsi="Arial" w:cs="Arial"/>
          <w:sz w:val="22"/>
        </w:rPr>
        <w:t>0%</w:t>
      </w:r>
    </w:p>
    <w:p w:rsidR="00D1031B" w:rsidRPr="00B16FC8" w:rsidRDefault="00C104AE" w:rsidP="00D1031B">
      <w:pPr>
        <w:pStyle w:val="BodyText"/>
        <w:rPr>
          <w:rFonts w:ascii="Arial" w:hAnsi="Arial" w:cs="Arial"/>
          <w:sz w:val="22"/>
        </w:rPr>
      </w:pPr>
      <w:r w:rsidRPr="00B16FC8">
        <w:rPr>
          <w:rFonts w:ascii="Arial" w:hAnsi="Arial" w:cs="Arial"/>
          <w:sz w:val="22"/>
        </w:rPr>
        <w:t>Quizzes</w:t>
      </w:r>
      <w:r w:rsidR="00A86DF5">
        <w:rPr>
          <w:rFonts w:ascii="Arial" w:hAnsi="Arial" w:cs="Arial"/>
          <w:sz w:val="22"/>
        </w:rPr>
        <w:t>/Essays</w:t>
      </w:r>
      <w:r w:rsidRPr="00B16FC8">
        <w:rPr>
          <w:rFonts w:ascii="Arial" w:hAnsi="Arial" w:cs="Arial"/>
          <w:sz w:val="22"/>
        </w:rPr>
        <w:t>: 20</w:t>
      </w:r>
      <w:r w:rsidR="00D1031B" w:rsidRPr="00B16FC8">
        <w:rPr>
          <w:rFonts w:ascii="Arial" w:hAnsi="Arial" w:cs="Arial"/>
          <w:sz w:val="22"/>
        </w:rPr>
        <w:t>%</w:t>
      </w:r>
    </w:p>
    <w:p w:rsidR="00D1031B" w:rsidRPr="00B16FC8" w:rsidRDefault="00D1031B" w:rsidP="00D1031B">
      <w:pPr>
        <w:pStyle w:val="BodyText"/>
        <w:rPr>
          <w:rFonts w:ascii="Arial" w:hAnsi="Arial" w:cs="Arial"/>
          <w:sz w:val="22"/>
        </w:rPr>
      </w:pPr>
      <w:r w:rsidRPr="00B16FC8">
        <w:rPr>
          <w:rFonts w:ascii="Arial" w:hAnsi="Arial" w:cs="Arial"/>
          <w:sz w:val="22"/>
        </w:rPr>
        <w:t>Participation/Cl</w:t>
      </w:r>
      <w:r w:rsidR="00C104AE" w:rsidRPr="00B16FC8">
        <w:rPr>
          <w:rFonts w:ascii="Arial" w:hAnsi="Arial" w:cs="Arial"/>
          <w:sz w:val="22"/>
        </w:rPr>
        <w:t>asswork/Homework-Reading Log: 40</w:t>
      </w:r>
      <w:r w:rsidRPr="00B16FC8">
        <w:rPr>
          <w:rFonts w:ascii="Arial" w:hAnsi="Arial" w:cs="Arial"/>
          <w:sz w:val="22"/>
        </w:rPr>
        <w:t>%</w:t>
      </w:r>
    </w:p>
    <w:p w:rsidR="00D1031B" w:rsidRPr="00B16FC8" w:rsidRDefault="00B31853" w:rsidP="00D1031B">
      <w:pPr>
        <w:pStyle w:val="BodyText"/>
        <w:rPr>
          <w:rFonts w:ascii="Arial" w:hAnsi="Arial" w:cs="Arial"/>
          <w:sz w:val="22"/>
        </w:rPr>
      </w:pPr>
      <w:r w:rsidRPr="00B16FC8">
        <w:rPr>
          <w:rFonts w:ascii="Arial" w:hAnsi="Arial" w:cs="Arial"/>
          <w:sz w:val="22"/>
        </w:rPr>
        <w:t>Grades will consist of Long Essays,</w:t>
      </w:r>
      <w:r w:rsidR="00D1031B" w:rsidRPr="00B16FC8">
        <w:rPr>
          <w:rFonts w:ascii="Arial" w:hAnsi="Arial" w:cs="Arial"/>
          <w:sz w:val="22"/>
        </w:rPr>
        <w:t xml:space="preserve"> D.B.Q.'s, quizzes, tests, homework (reading assignments), and classwork (maps, seminars, </w:t>
      </w:r>
      <w:r w:rsidRPr="00B16FC8">
        <w:rPr>
          <w:rFonts w:ascii="Arial" w:hAnsi="Arial" w:cs="Arial"/>
          <w:sz w:val="22"/>
        </w:rPr>
        <w:t xml:space="preserve">projects, </w:t>
      </w:r>
      <w:r w:rsidR="00D1031B" w:rsidRPr="00B16FC8">
        <w:rPr>
          <w:rFonts w:ascii="Arial" w:hAnsi="Arial" w:cs="Arial"/>
          <w:sz w:val="22"/>
        </w:rPr>
        <w:t xml:space="preserve">etc.). In addition, you will have a mid-year </w:t>
      </w:r>
      <w:r w:rsidR="00567BDA">
        <w:rPr>
          <w:rFonts w:ascii="Arial" w:hAnsi="Arial" w:cs="Arial"/>
          <w:sz w:val="22"/>
        </w:rPr>
        <w:t xml:space="preserve">exam, the AP Exam in May and a final exam </w:t>
      </w:r>
      <w:r w:rsidR="00D1031B" w:rsidRPr="00B16FC8">
        <w:rPr>
          <w:rFonts w:ascii="Arial" w:hAnsi="Arial" w:cs="Arial"/>
          <w:sz w:val="22"/>
        </w:rPr>
        <w:t>at the end of the school year.</w:t>
      </w:r>
    </w:p>
    <w:p w:rsidR="00D1031B" w:rsidRPr="00B16FC8" w:rsidRDefault="00D1031B" w:rsidP="00D1031B">
      <w:pPr>
        <w:pStyle w:val="BodyText"/>
        <w:jc w:val="center"/>
        <w:rPr>
          <w:rFonts w:ascii="Arial" w:hAnsi="Arial" w:cs="Arial"/>
          <w:b/>
          <w:sz w:val="22"/>
        </w:rPr>
      </w:pPr>
    </w:p>
    <w:p w:rsidR="00D1031B" w:rsidRPr="00B16FC8" w:rsidRDefault="00D1031B" w:rsidP="00D1031B">
      <w:pPr>
        <w:pStyle w:val="BodyText"/>
        <w:jc w:val="center"/>
        <w:rPr>
          <w:rFonts w:ascii="Arial" w:hAnsi="Arial" w:cs="Arial"/>
          <w:b/>
        </w:rPr>
      </w:pPr>
      <w:r w:rsidRPr="00B16FC8">
        <w:rPr>
          <w:rFonts w:ascii="Arial" w:hAnsi="Arial" w:cs="Arial"/>
          <w:b/>
        </w:rPr>
        <w:t>Grading Scale:</w:t>
      </w:r>
    </w:p>
    <w:p w:rsidR="001E4C3A" w:rsidRPr="00B16FC8" w:rsidRDefault="001E4C3A" w:rsidP="00D1031B">
      <w:pPr>
        <w:pStyle w:val="BodyText"/>
        <w:jc w:val="center"/>
        <w:rPr>
          <w:rFonts w:ascii="Arial" w:hAnsi="Arial" w:cs="Arial"/>
        </w:rPr>
        <w:sectPr w:rsidR="001E4C3A" w:rsidRPr="00B16FC8" w:rsidSect="0026484D">
          <w:type w:val="continuous"/>
          <w:pgSz w:w="12240" w:h="15840"/>
          <w:pgMar w:top="1152" w:right="1008" w:bottom="1008" w:left="1008" w:header="720" w:footer="720" w:gutter="0"/>
          <w:cols w:space="720"/>
          <w:docGrid w:linePitch="360"/>
        </w:sectPr>
      </w:pPr>
    </w:p>
    <w:p w:rsidR="00D1031B" w:rsidRPr="00B16FC8" w:rsidRDefault="00D1031B" w:rsidP="00D1031B">
      <w:pPr>
        <w:pStyle w:val="BodyText"/>
        <w:jc w:val="center"/>
        <w:rPr>
          <w:rFonts w:ascii="Arial" w:hAnsi="Arial" w:cs="Arial"/>
          <w:b/>
        </w:rPr>
      </w:pPr>
      <w:r w:rsidRPr="00B16FC8">
        <w:rPr>
          <w:rFonts w:ascii="Arial" w:hAnsi="Arial" w:cs="Arial"/>
        </w:rPr>
        <w:t>A</w:t>
      </w:r>
      <w:r w:rsidR="001E4C3A" w:rsidRPr="00B16FC8">
        <w:rPr>
          <w:rFonts w:ascii="Arial" w:hAnsi="Arial" w:cs="Arial"/>
        </w:rPr>
        <w:t>:</w:t>
      </w:r>
      <w:r w:rsidRPr="00B16FC8">
        <w:rPr>
          <w:rFonts w:ascii="Arial" w:hAnsi="Arial" w:cs="Arial"/>
        </w:rPr>
        <w:t xml:space="preserve"> 9</w:t>
      </w:r>
      <w:r w:rsidR="00A86DF5">
        <w:rPr>
          <w:rFonts w:ascii="Arial" w:hAnsi="Arial" w:cs="Arial"/>
        </w:rPr>
        <w:t>0</w:t>
      </w:r>
      <w:r w:rsidRPr="00B16FC8">
        <w:rPr>
          <w:rFonts w:ascii="Arial" w:hAnsi="Arial" w:cs="Arial"/>
        </w:rPr>
        <w:t>-100</w:t>
      </w:r>
    </w:p>
    <w:p w:rsidR="00D1031B" w:rsidRPr="00B16FC8" w:rsidRDefault="00D1031B" w:rsidP="00D1031B">
      <w:pPr>
        <w:pStyle w:val="BodyText"/>
        <w:jc w:val="center"/>
        <w:rPr>
          <w:rFonts w:ascii="Arial" w:hAnsi="Arial" w:cs="Arial"/>
          <w:b/>
        </w:rPr>
      </w:pPr>
      <w:r w:rsidRPr="00B16FC8">
        <w:rPr>
          <w:rFonts w:ascii="Arial" w:hAnsi="Arial" w:cs="Arial"/>
        </w:rPr>
        <w:t>B</w:t>
      </w:r>
      <w:r w:rsidR="001E4C3A" w:rsidRPr="00B16FC8">
        <w:rPr>
          <w:rFonts w:ascii="Arial" w:hAnsi="Arial" w:cs="Arial"/>
        </w:rPr>
        <w:t>:</w:t>
      </w:r>
      <w:r w:rsidRPr="00B16FC8">
        <w:rPr>
          <w:rFonts w:ascii="Arial" w:hAnsi="Arial" w:cs="Arial"/>
        </w:rPr>
        <w:t xml:space="preserve"> </w:t>
      </w:r>
      <w:r w:rsidR="00A86DF5">
        <w:rPr>
          <w:rFonts w:ascii="Arial" w:hAnsi="Arial" w:cs="Arial"/>
        </w:rPr>
        <w:t>89</w:t>
      </w:r>
      <w:r w:rsidRPr="00B16FC8">
        <w:rPr>
          <w:rFonts w:ascii="Arial" w:hAnsi="Arial" w:cs="Arial"/>
        </w:rPr>
        <w:t>-8</w:t>
      </w:r>
      <w:r w:rsidR="00A86DF5">
        <w:rPr>
          <w:rFonts w:ascii="Arial" w:hAnsi="Arial" w:cs="Arial"/>
        </w:rPr>
        <w:t>0</w:t>
      </w:r>
    </w:p>
    <w:p w:rsidR="00D1031B" w:rsidRPr="00B16FC8" w:rsidRDefault="00D1031B" w:rsidP="00D1031B">
      <w:pPr>
        <w:pStyle w:val="BodyText"/>
        <w:jc w:val="center"/>
        <w:rPr>
          <w:rFonts w:ascii="Arial" w:hAnsi="Arial" w:cs="Arial"/>
        </w:rPr>
      </w:pPr>
      <w:r w:rsidRPr="00B16FC8">
        <w:rPr>
          <w:rFonts w:ascii="Arial" w:hAnsi="Arial" w:cs="Arial"/>
        </w:rPr>
        <w:t>C</w:t>
      </w:r>
      <w:r w:rsidR="001E4C3A" w:rsidRPr="00B16FC8">
        <w:rPr>
          <w:rFonts w:ascii="Arial" w:hAnsi="Arial" w:cs="Arial"/>
        </w:rPr>
        <w:t>:</w:t>
      </w:r>
      <w:r w:rsidRPr="00B16FC8">
        <w:rPr>
          <w:rFonts w:ascii="Arial" w:hAnsi="Arial" w:cs="Arial"/>
        </w:rPr>
        <w:t xml:space="preserve"> </w:t>
      </w:r>
      <w:r w:rsidR="00A86DF5">
        <w:rPr>
          <w:rFonts w:ascii="Arial" w:hAnsi="Arial" w:cs="Arial"/>
        </w:rPr>
        <w:t>79</w:t>
      </w:r>
      <w:r w:rsidRPr="00B16FC8">
        <w:rPr>
          <w:rFonts w:ascii="Arial" w:hAnsi="Arial" w:cs="Arial"/>
        </w:rPr>
        <w:t>-7</w:t>
      </w:r>
      <w:r w:rsidR="00A86DF5">
        <w:rPr>
          <w:rFonts w:ascii="Arial" w:hAnsi="Arial" w:cs="Arial"/>
        </w:rPr>
        <w:t>0</w:t>
      </w:r>
    </w:p>
    <w:p w:rsidR="00D1031B" w:rsidRPr="00B16FC8" w:rsidRDefault="00D1031B" w:rsidP="00D1031B">
      <w:pPr>
        <w:pStyle w:val="BodyText"/>
        <w:jc w:val="center"/>
        <w:rPr>
          <w:rFonts w:ascii="Arial" w:hAnsi="Arial" w:cs="Arial"/>
        </w:rPr>
      </w:pPr>
      <w:r w:rsidRPr="00B16FC8">
        <w:rPr>
          <w:rFonts w:ascii="Arial" w:hAnsi="Arial" w:cs="Arial"/>
        </w:rPr>
        <w:t>D</w:t>
      </w:r>
      <w:r w:rsidR="001E4C3A" w:rsidRPr="00B16FC8">
        <w:rPr>
          <w:rFonts w:ascii="Arial" w:hAnsi="Arial" w:cs="Arial"/>
        </w:rPr>
        <w:t>:</w:t>
      </w:r>
      <w:r w:rsidRPr="00B16FC8">
        <w:rPr>
          <w:rFonts w:ascii="Arial" w:hAnsi="Arial" w:cs="Arial"/>
        </w:rPr>
        <w:t xml:space="preserve"> </w:t>
      </w:r>
      <w:r w:rsidR="00A86DF5">
        <w:rPr>
          <w:rFonts w:ascii="Arial" w:hAnsi="Arial" w:cs="Arial"/>
        </w:rPr>
        <w:t>69</w:t>
      </w:r>
      <w:r w:rsidRPr="00B16FC8">
        <w:rPr>
          <w:rFonts w:ascii="Arial" w:hAnsi="Arial" w:cs="Arial"/>
        </w:rPr>
        <w:t>-</w:t>
      </w:r>
      <w:r w:rsidR="00A86DF5">
        <w:rPr>
          <w:rFonts w:ascii="Arial" w:hAnsi="Arial" w:cs="Arial"/>
        </w:rPr>
        <w:t>6</w:t>
      </w:r>
      <w:r w:rsidRPr="00B16FC8">
        <w:rPr>
          <w:rFonts w:ascii="Arial" w:hAnsi="Arial" w:cs="Arial"/>
        </w:rPr>
        <w:t>0</w:t>
      </w:r>
    </w:p>
    <w:p w:rsidR="00D1031B" w:rsidRPr="00B16FC8" w:rsidRDefault="00D1031B" w:rsidP="00D1031B">
      <w:pPr>
        <w:pStyle w:val="BodyText"/>
        <w:jc w:val="center"/>
        <w:rPr>
          <w:rFonts w:ascii="Arial" w:hAnsi="Arial" w:cs="Arial"/>
        </w:rPr>
      </w:pPr>
      <w:r w:rsidRPr="00B16FC8">
        <w:rPr>
          <w:rFonts w:ascii="Arial" w:hAnsi="Arial" w:cs="Arial"/>
        </w:rPr>
        <w:t>F</w:t>
      </w:r>
      <w:r w:rsidR="001E4C3A" w:rsidRPr="00B16FC8">
        <w:rPr>
          <w:rFonts w:ascii="Arial" w:hAnsi="Arial" w:cs="Arial"/>
        </w:rPr>
        <w:t>:</w:t>
      </w:r>
      <w:r w:rsidRPr="00B16FC8">
        <w:rPr>
          <w:rFonts w:ascii="Arial" w:hAnsi="Arial" w:cs="Arial"/>
        </w:rPr>
        <w:t xml:space="preserve"> Below </w:t>
      </w:r>
      <w:r w:rsidR="00A86DF5">
        <w:rPr>
          <w:rFonts w:ascii="Arial" w:hAnsi="Arial" w:cs="Arial"/>
        </w:rPr>
        <w:t>60</w:t>
      </w:r>
    </w:p>
    <w:p w:rsidR="001E4C3A" w:rsidRPr="00B16FC8" w:rsidRDefault="001E4C3A" w:rsidP="00D1031B">
      <w:pPr>
        <w:pStyle w:val="BodyText"/>
        <w:jc w:val="center"/>
        <w:rPr>
          <w:rFonts w:ascii="Arial" w:hAnsi="Arial" w:cs="Arial"/>
        </w:rPr>
        <w:sectPr w:rsidR="001E4C3A" w:rsidRPr="00B16FC8" w:rsidSect="002E0254">
          <w:type w:val="continuous"/>
          <w:pgSz w:w="12240" w:h="15840"/>
          <w:pgMar w:top="1152" w:right="1152" w:bottom="1152" w:left="1152" w:header="720" w:footer="720" w:gutter="0"/>
          <w:cols w:num="5" w:space="720"/>
          <w:docGrid w:linePitch="360"/>
        </w:sectPr>
      </w:pPr>
    </w:p>
    <w:p w:rsidR="00D1031B" w:rsidRPr="00E865F9" w:rsidRDefault="00D1031B" w:rsidP="00D1031B">
      <w:pPr>
        <w:pStyle w:val="BodyText"/>
        <w:jc w:val="center"/>
        <w:rPr>
          <w:rFonts w:ascii="Arial" w:hAnsi="Arial" w:cs="Arial"/>
          <w:sz w:val="22"/>
        </w:rPr>
      </w:pPr>
      <w:r w:rsidRPr="00E865F9">
        <w:rPr>
          <w:rFonts w:ascii="Arial" w:hAnsi="Arial" w:cs="Arial"/>
          <w:sz w:val="22"/>
        </w:rPr>
        <w:t xml:space="preserve">Please keep in mind that I </w:t>
      </w:r>
      <w:r w:rsidR="00A86DF5">
        <w:rPr>
          <w:rFonts w:ascii="Arial" w:hAnsi="Arial" w:cs="Arial"/>
          <w:sz w:val="22"/>
        </w:rPr>
        <w:t>will not adjust six weeks or exam grades.  Your grade is your grade.  I reserve t</w:t>
      </w:r>
      <w:r w:rsidR="00B62704">
        <w:rPr>
          <w:rFonts w:ascii="Arial" w:hAnsi="Arial" w:cs="Arial"/>
          <w:sz w:val="22"/>
        </w:rPr>
        <w:t>he right to adjust final grades, but don’t count on it.</w:t>
      </w:r>
    </w:p>
    <w:p w:rsidR="00D1031B" w:rsidRPr="00B16FC8" w:rsidRDefault="00D1031B" w:rsidP="00D1031B">
      <w:pPr>
        <w:pStyle w:val="BodyText"/>
        <w:rPr>
          <w:rFonts w:ascii="Arial" w:hAnsi="Arial" w:cs="Arial"/>
          <w:b/>
        </w:rPr>
      </w:pPr>
    </w:p>
    <w:p w:rsidR="00D1031B" w:rsidRPr="00B16FC8" w:rsidRDefault="00244E9B" w:rsidP="00D1031B">
      <w:pPr>
        <w:pStyle w:val="BodyText"/>
        <w:rPr>
          <w:rFonts w:ascii="Arial" w:hAnsi="Arial" w:cs="Arial"/>
          <w:b/>
        </w:rPr>
      </w:pPr>
      <w:r w:rsidRPr="00B16FC8">
        <w:rPr>
          <w:rFonts w:ascii="Arial" w:hAnsi="Arial" w:cs="Arial"/>
          <w:b/>
        </w:rPr>
        <w:t>Reading Logs</w:t>
      </w:r>
      <w:r w:rsidR="00D1031B" w:rsidRPr="00B16FC8">
        <w:rPr>
          <w:rFonts w:ascii="Arial" w:hAnsi="Arial" w:cs="Arial"/>
          <w:b/>
        </w:rPr>
        <w:t>:</w:t>
      </w:r>
    </w:p>
    <w:p w:rsidR="003B2861" w:rsidRPr="00567BDA" w:rsidRDefault="00BC7403" w:rsidP="00BC7403">
      <w:pPr>
        <w:pStyle w:val="BodyText"/>
        <w:rPr>
          <w:rFonts w:ascii="Arial" w:hAnsi="Arial" w:cs="Arial"/>
          <w:sz w:val="22"/>
        </w:rPr>
      </w:pPr>
      <w:r>
        <w:rPr>
          <w:rFonts w:ascii="Arial" w:hAnsi="Arial" w:cs="Arial"/>
          <w:sz w:val="22"/>
        </w:rPr>
        <w:t xml:space="preserve">Reading and comprehending the textbook is vital to success in this course.  </w:t>
      </w:r>
      <w:r w:rsidRPr="00BC7403">
        <w:rPr>
          <w:rFonts w:ascii="Arial" w:hAnsi="Arial" w:cs="Arial"/>
          <w:b/>
          <w:sz w:val="22"/>
          <w:u w:val="single"/>
        </w:rPr>
        <w:t>We will not cover everything in class</w:t>
      </w:r>
      <w:r>
        <w:rPr>
          <w:rFonts w:ascii="Arial" w:hAnsi="Arial" w:cs="Arial"/>
          <w:sz w:val="22"/>
        </w:rPr>
        <w:t xml:space="preserve">, so it is critical to complete the reading logs.  </w:t>
      </w:r>
      <w:r w:rsidR="00D1031B" w:rsidRPr="00567BDA">
        <w:rPr>
          <w:rFonts w:ascii="Arial" w:hAnsi="Arial" w:cs="Arial"/>
          <w:sz w:val="22"/>
        </w:rPr>
        <w:t>Students</w:t>
      </w:r>
      <w:r w:rsidR="00244E9B" w:rsidRPr="00567BDA">
        <w:rPr>
          <w:rFonts w:ascii="Arial" w:hAnsi="Arial" w:cs="Arial"/>
          <w:sz w:val="22"/>
        </w:rPr>
        <w:t xml:space="preserve"> </w:t>
      </w:r>
      <w:r>
        <w:rPr>
          <w:rFonts w:ascii="Arial" w:hAnsi="Arial" w:cs="Arial"/>
          <w:sz w:val="22"/>
        </w:rPr>
        <w:t>will be given a 5-6 page handout for each chapter we cover.  These should be completed and kept in a separate section of your 3 ring binder.  You should also have a folder that you will use to turn them in at the end of each unit.</w:t>
      </w:r>
    </w:p>
    <w:p w:rsidR="00A00877" w:rsidRDefault="00723770" w:rsidP="00D1031B">
      <w:pPr>
        <w:pStyle w:val="BodyText"/>
        <w:rPr>
          <w:rFonts w:ascii="Arial" w:hAnsi="Arial" w:cs="Arial"/>
          <w:b/>
          <w:sz w:val="22"/>
          <w:u w:val="single"/>
        </w:rPr>
      </w:pPr>
      <w:r w:rsidRPr="00567BDA">
        <w:rPr>
          <w:rFonts w:ascii="Arial" w:hAnsi="Arial" w:cs="Arial"/>
          <w:sz w:val="22"/>
        </w:rPr>
        <w:t xml:space="preserve">Reading Logs will be </w:t>
      </w:r>
      <w:r w:rsidRPr="00BC7403">
        <w:rPr>
          <w:rFonts w:ascii="Arial" w:hAnsi="Arial" w:cs="Arial"/>
          <w:b/>
          <w:sz w:val="22"/>
          <w:u w:val="single"/>
        </w:rPr>
        <w:t>checked for completion regularly throughout each unit</w:t>
      </w:r>
      <w:r w:rsidRPr="00567BDA">
        <w:rPr>
          <w:rFonts w:ascii="Arial" w:hAnsi="Arial" w:cs="Arial"/>
          <w:sz w:val="22"/>
        </w:rPr>
        <w:t xml:space="preserve">.  Students will be given a schedule at the beginning of each unit for when they will be checked.  Reading logs will be turned on test day where they will be graded for correctness.  </w:t>
      </w:r>
      <w:r w:rsidR="0044656F" w:rsidRPr="0044656F">
        <w:rPr>
          <w:rFonts w:ascii="Arial" w:hAnsi="Arial" w:cs="Arial"/>
          <w:b/>
          <w:sz w:val="22"/>
          <w:u w:val="single"/>
        </w:rPr>
        <w:t>Reading Logs will not be accepted late!</w:t>
      </w:r>
    </w:p>
    <w:p w:rsidR="00DB20AC" w:rsidRPr="00DB20AC" w:rsidRDefault="00DB20AC" w:rsidP="00D1031B">
      <w:pPr>
        <w:pStyle w:val="BodyText"/>
        <w:rPr>
          <w:rFonts w:ascii="Arial" w:hAnsi="Arial" w:cs="Arial"/>
          <w:b/>
          <w:sz w:val="22"/>
          <w:u w:val="single"/>
        </w:rPr>
      </w:pPr>
    </w:p>
    <w:p w:rsidR="00D1031B" w:rsidRPr="00CA0507" w:rsidRDefault="00D1031B" w:rsidP="00D1031B">
      <w:pPr>
        <w:pStyle w:val="BodyText"/>
        <w:rPr>
          <w:rFonts w:asciiTheme="minorHAnsi" w:hAnsiTheme="minorHAnsi"/>
          <w:b/>
        </w:rPr>
      </w:pPr>
      <w:r w:rsidRPr="00CA0507">
        <w:rPr>
          <w:rFonts w:asciiTheme="minorHAnsi" w:hAnsiTheme="minorHAnsi"/>
          <w:b/>
        </w:rPr>
        <w:t>Homework:</w:t>
      </w:r>
    </w:p>
    <w:p w:rsidR="00AB26BD" w:rsidRPr="00CA0507" w:rsidRDefault="00D1031B" w:rsidP="00D1031B">
      <w:pPr>
        <w:pStyle w:val="BodyText"/>
        <w:rPr>
          <w:rFonts w:asciiTheme="minorHAnsi" w:hAnsiTheme="minorHAnsi"/>
        </w:rPr>
      </w:pPr>
      <w:r w:rsidRPr="00CA0507">
        <w:rPr>
          <w:rFonts w:asciiTheme="minorHAnsi" w:hAnsiTheme="minorHAnsi"/>
        </w:rPr>
        <w:t xml:space="preserve">Homework will be assigned every night in AP U.S. History.  Assignments will always include the reading log, which involves reading and note-taking.  Additional assignments will include essay writing, research, and discussion questions.  Homework MUST be turned in on the assigned due date, at the beginning of the class period, in order to receive credit. </w:t>
      </w:r>
    </w:p>
    <w:p w:rsidR="003B2861" w:rsidRPr="00CA0507" w:rsidRDefault="003B2861" w:rsidP="00D1031B">
      <w:pPr>
        <w:pStyle w:val="BodyText"/>
        <w:rPr>
          <w:rFonts w:asciiTheme="minorHAnsi" w:hAnsiTheme="minorHAnsi"/>
          <w:sz w:val="16"/>
        </w:rPr>
      </w:pPr>
    </w:p>
    <w:p w:rsidR="00D1031B" w:rsidRPr="00CA0507" w:rsidRDefault="00D1031B" w:rsidP="00D1031B">
      <w:pPr>
        <w:pStyle w:val="BodyText"/>
        <w:rPr>
          <w:rFonts w:asciiTheme="minorHAnsi" w:hAnsiTheme="minorHAnsi"/>
          <w:b/>
        </w:rPr>
      </w:pPr>
      <w:r w:rsidRPr="00CA0507">
        <w:rPr>
          <w:rFonts w:asciiTheme="minorHAnsi" w:hAnsiTheme="minorHAnsi"/>
          <w:b/>
        </w:rPr>
        <w:t>Quizzes:</w:t>
      </w:r>
    </w:p>
    <w:p w:rsidR="00D1031B" w:rsidRPr="00CA0507" w:rsidRDefault="00D1031B" w:rsidP="00D1031B">
      <w:pPr>
        <w:pStyle w:val="BodyText"/>
        <w:rPr>
          <w:rFonts w:asciiTheme="minorHAnsi" w:hAnsiTheme="minorHAnsi"/>
        </w:rPr>
      </w:pPr>
      <w:r w:rsidRPr="00CA0507">
        <w:rPr>
          <w:rFonts w:asciiTheme="minorHAnsi" w:hAnsiTheme="minorHAnsi"/>
        </w:rPr>
        <w:t>Quizzes will be both announced and unannounced. Students must be prepared daily for a possible quiz on material covered in class as well as that assigned for homework the night before.  Some writing assignments also hold the value of quiz grades rather than homework grades.  Quizze</w:t>
      </w:r>
      <w:r w:rsidR="003565D9" w:rsidRPr="00CA0507">
        <w:rPr>
          <w:rFonts w:asciiTheme="minorHAnsi" w:hAnsiTheme="minorHAnsi"/>
        </w:rPr>
        <w:t>s will count as approximately 20</w:t>
      </w:r>
      <w:r w:rsidRPr="00CA0507">
        <w:rPr>
          <w:rFonts w:asciiTheme="minorHAnsi" w:hAnsiTheme="minorHAnsi"/>
        </w:rPr>
        <w:t>% of the semester grade.</w:t>
      </w:r>
    </w:p>
    <w:p w:rsidR="00D1031B" w:rsidRPr="00CA0507" w:rsidRDefault="00D1031B" w:rsidP="00D1031B">
      <w:pPr>
        <w:pStyle w:val="BodyText"/>
        <w:rPr>
          <w:rFonts w:asciiTheme="minorHAnsi" w:hAnsiTheme="minorHAnsi"/>
          <w:b/>
          <w:sz w:val="16"/>
        </w:rPr>
      </w:pPr>
    </w:p>
    <w:p w:rsidR="00D1031B" w:rsidRPr="00CA0507" w:rsidRDefault="00D1031B" w:rsidP="00D1031B">
      <w:pPr>
        <w:pStyle w:val="BodyText"/>
        <w:rPr>
          <w:rFonts w:asciiTheme="minorHAnsi" w:hAnsiTheme="minorHAnsi"/>
          <w:b/>
        </w:rPr>
      </w:pPr>
      <w:r w:rsidRPr="00CA0507">
        <w:rPr>
          <w:rFonts w:asciiTheme="minorHAnsi" w:hAnsiTheme="minorHAnsi"/>
          <w:b/>
        </w:rPr>
        <w:lastRenderedPageBreak/>
        <w:t xml:space="preserve">Testing: </w:t>
      </w:r>
    </w:p>
    <w:p w:rsidR="004D20CF" w:rsidRPr="00CA0507" w:rsidRDefault="00D1031B" w:rsidP="00D1031B">
      <w:pPr>
        <w:pStyle w:val="BodyText"/>
        <w:rPr>
          <w:rFonts w:asciiTheme="minorHAnsi" w:hAnsiTheme="minorHAnsi"/>
          <w:b/>
          <w:sz w:val="16"/>
        </w:rPr>
      </w:pPr>
      <w:r w:rsidRPr="00CA0507">
        <w:rPr>
          <w:rFonts w:asciiTheme="minorHAnsi" w:hAnsiTheme="minorHAnsi"/>
        </w:rPr>
        <w:t xml:space="preserve">Students will take objective exams covering material from the textbook, supplemental readings, discussions, and lectures.  </w:t>
      </w:r>
      <w:r w:rsidR="008104C8" w:rsidRPr="00CA0507">
        <w:rPr>
          <w:rFonts w:asciiTheme="minorHAnsi" w:hAnsiTheme="minorHAnsi"/>
        </w:rPr>
        <w:t xml:space="preserve">Most tests will consist of </w:t>
      </w:r>
      <w:r w:rsidRPr="00CA0507">
        <w:rPr>
          <w:rFonts w:asciiTheme="minorHAnsi" w:hAnsiTheme="minorHAnsi"/>
        </w:rPr>
        <w:t xml:space="preserve">a </w:t>
      </w:r>
      <w:r w:rsidR="003B2861" w:rsidRPr="00CA0507">
        <w:rPr>
          <w:rFonts w:asciiTheme="minorHAnsi" w:hAnsiTheme="minorHAnsi"/>
        </w:rPr>
        <w:t xml:space="preserve">60-80 question </w:t>
      </w:r>
      <w:r w:rsidRPr="00CA0507">
        <w:rPr>
          <w:rFonts w:asciiTheme="minorHAnsi" w:hAnsiTheme="minorHAnsi"/>
        </w:rPr>
        <w:t xml:space="preserve">multiple choice section and </w:t>
      </w:r>
      <w:r w:rsidR="003B2861" w:rsidRPr="00CA0507">
        <w:rPr>
          <w:rFonts w:asciiTheme="minorHAnsi" w:hAnsiTheme="minorHAnsi"/>
        </w:rPr>
        <w:t>a short answer section.</w:t>
      </w:r>
    </w:p>
    <w:p w:rsidR="003B2861" w:rsidRPr="00CA0507" w:rsidRDefault="003B2861" w:rsidP="00D1031B">
      <w:pPr>
        <w:pStyle w:val="BodyText"/>
        <w:rPr>
          <w:rFonts w:asciiTheme="minorHAnsi" w:hAnsiTheme="minorHAnsi"/>
          <w:b/>
        </w:rPr>
      </w:pPr>
    </w:p>
    <w:p w:rsidR="00D1031B" w:rsidRPr="00CA0507" w:rsidRDefault="008104C8" w:rsidP="00D1031B">
      <w:pPr>
        <w:pStyle w:val="BodyText"/>
        <w:rPr>
          <w:rFonts w:asciiTheme="minorHAnsi" w:hAnsiTheme="minorHAnsi"/>
          <w:b/>
        </w:rPr>
      </w:pPr>
      <w:r w:rsidRPr="00CA0507">
        <w:rPr>
          <w:rFonts w:asciiTheme="minorHAnsi" w:hAnsiTheme="minorHAnsi"/>
          <w:b/>
        </w:rPr>
        <w:t>DBQ (Document Based Question):</w:t>
      </w:r>
    </w:p>
    <w:p w:rsidR="001E4C3A" w:rsidRPr="00CA0507" w:rsidRDefault="00D1031B" w:rsidP="00D1031B">
      <w:pPr>
        <w:pStyle w:val="BodyText"/>
        <w:rPr>
          <w:rFonts w:asciiTheme="minorHAnsi" w:hAnsiTheme="minorHAnsi"/>
          <w:sz w:val="16"/>
        </w:rPr>
      </w:pPr>
      <w:r w:rsidRPr="00CA0507">
        <w:rPr>
          <w:rFonts w:asciiTheme="minorHAnsi" w:hAnsiTheme="minorHAnsi"/>
        </w:rPr>
        <w:t xml:space="preserve">The </w:t>
      </w:r>
      <w:r w:rsidRPr="00CA0507">
        <w:rPr>
          <w:rFonts w:asciiTheme="minorHAnsi" w:hAnsiTheme="minorHAnsi"/>
          <w:b/>
        </w:rPr>
        <w:t xml:space="preserve">DBQ </w:t>
      </w:r>
      <w:r w:rsidRPr="00CA0507">
        <w:rPr>
          <w:rFonts w:asciiTheme="minorHAnsi" w:hAnsiTheme="minorHAnsi"/>
        </w:rPr>
        <w:t xml:space="preserve">is </w:t>
      </w:r>
      <w:r w:rsidR="008104C8" w:rsidRPr="00CA0507">
        <w:rPr>
          <w:rFonts w:asciiTheme="minorHAnsi" w:hAnsiTheme="minorHAnsi"/>
        </w:rPr>
        <w:t xml:space="preserve">an essay that we will </w:t>
      </w:r>
      <w:r w:rsidR="006523DE">
        <w:rPr>
          <w:rFonts w:asciiTheme="minorHAnsi" w:hAnsiTheme="minorHAnsi"/>
        </w:rPr>
        <w:t>practice in every</w:t>
      </w:r>
      <w:r w:rsidR="008104C8" w:rsidRPr="00CA0507">
        <w:rPr>
          <w:rFonts w:asciiTheme="minorHAnsi" w:hAnsiTheme="minorHAnsi"/>
        </w:rPr>
        <w:t xml:space="preserve"> unit.  It</w:t>
      </w:r>
      <w:r w:rsidR="006523DE">
        <w:rPr>
          <w:rFonts w:asciiTheme="minorHAnsi" w:hAnsiTheme="minorHAnsi"/>
        </w:rPr>
        <w:t xml:space="preserve"> an essay that is 25% of the AP exam grade and takes one hour to write. To prepare for the DBQ we will practice thesis writing, document analysis, historical contextualization and synthesis</w:t>
      </w:r>
      <w:r w:rsidR="004E575C">
        <w:rPr>
          <w:rFonts w:asciiTheme="minorHAnsi" w:hAnsiTheme="minorHAnsi"/>
        </w:rPr>
        <w:t xml:space="preserve">.  We will write partial or full essays often.  </w:t>
      </w:r>
      <w:r w:rsidRPr="00CA0507">
        <w:rPr>
          <w:rFonts w:asciiTheme="minorHAnsi" w:hAnsiTheme="minorHAnsi"/>
        </w:rPr>
        <w:t> </w:t>
      </w:r>
    </w:p>
    <w:p w:rsidR="005422C6" w:rsidRDefault="005422C6" w:rsidP="00D1031B">
      <w:pPr>
        <w:pStyle w:val="BodyText"/>
        <w:rPr>
          <w:rFonts w:asciiTheme="minorHAnsi" w:hAnsiTheme="minorHAnsi"/>
          <w:b/>
        </w:rPr>
      </w:pPr>
    </w:p>
    <w:p w:rsidR="001E4C3A" w:rsidRPr="00CA0507" w:rsidRDefault="001E4C3A" w:rsidP="00D1031B">
      <w:pPr>
        <w:pStyle w:val="BodyText"/>
        <w:rPr>
          <w:rFonts w:asciiTheme="minorHAnsi" w:hAnsiTheme="minorHAnsi"/>
          <w:b/>
        </w:rPr>
      </w:pPr>
      <w:r w:rsidRPr="00CA0507">
        <w:rPr>
          <w:rFonts w:asciiTheme="minorHAnsi" w:hAnsiTheme="minorHAnsi"/>
          <w:b/>
        </w:rPr>
        <w:t>AP EXAM</w:t>
      </w:r>
    </w:p>
    <w:p w:rsidR="00D1031B" w:rsidRPr="00CA0507" w:rsidRDefault="00D1031B" w:rsidP="00D1031B">
      <w:pPr>
        <w:pStyle w:val="BodyText"/>
        <w:rPr>
          <w:rFonts w:asciiTheme="minorHAnsi" w:hAnsiTheme="minorHAnsi"/>
        </w:rPr>
      </w:pPr>
      <w:r w:rsidRPr="00CA0507">
        <w:rPr>
          <w:rFonts w:asciiTheme="minorHAnsi" w:hAnsiTheme="minorHAnsi"/>
        </w:rPr>
        <w:t xml:space="preserve">The </w:t>
      </w:r>
      <w:r w:rsidRPr="00CA0507">
        <w:rPr>
          <w:rFonts w:asciiTheme="minorHAnsi" w:hAnsiTheme="minorHAnsi"/>
          <w:b/>
        </w:rPr>
        <w:t xml:space="preserve">AP United States History Exam </w:t>
      </w:r>
      <w:r w:rsidRPr="00CA0507">
        <w:rPr>
          <w:rFonts w:asciiTheme="minorHAnsi" w:hAnsiTheme="minorHAnsi"/>
        </w:rPr>
        <w:t>is comprehensive, co</w:t>
      </w:r>
      <w:r w:rsidR="006B33E4" w:rsidRPr="00CA0507">
        <w:rPr>
          <w:rFonts w:asciiTheme="minorHAnsi" w:hAnsiTheme="minorHAnsi"/>
        </w:rPr>
        <w:t xml:space="preserve">vering material from the first and second </w:t>
      </w:r>
      <w:r w:rsidRPr="00CA0507">
        <w:rPr>
          <w:rFonts w:asciiTheme="minorHAnsi" w:hAnsiTheme="minorHAnsi"/>
        </w:rPr>
        <w:t>semester</w:t>
      </w:r>
      <w:r w:rsidR="006B33E4" w:rsidRPr="00CA0507">
        <w:rPr>
          <w:rFonts w:asciiTheme="minorHAnsi" w:hAnsiTheme="minorHAnsi"/>
        </w:rPr>
        <w:t>s</w:t>
      </w:r>
      <w:r w:rsidRPr="00CA0507">
        <w:rPr>
          <w:rFonts w:asciiTheme="minorHAnsi" w:hAnsiTheme="minorHAnsi"/>
        </w:rPr>
        <w:t>. Students who are enrolled in the AP U.S. History course are expected to take the AP U.S. History Exam. Class time is allotted for review, and many students participate in informal study group review sessions and take a practice test, which is also scheduled outside of school hours.</w:t>
      </w:r>
    </w:p>
    <w:p w:rsidR="006B33E4" w:rsidRPr="00CA0507" w:rsidRDefault="006B33E4" w:rsidP="00D1031B">
      <w:pPr>
        <w:pStyle w:val="BodyText"/>
        <w:rPr>
          <w:rFonts w:asciiTheme="minorHAnsi" w:hAnsiTheme="minorHAnsi"/>
        </w:rPr>
      </w:pPr>
      <w:r w:rsidRPr="00CA0507">
        <w:rPr>
          <w:rFonts w:asciiTheme="minorHAnsi" w:hAnsiTheme="minorHAnsi"/>
        </w:rPr>
        <w:t>The AP Exam format is as follows:</w:t>
      </w:r>
    </w:p>
    <w:p w:rsidR="006B33E4" w:rsidRPr="00CA0507" w:rsidRDefault="006B33E4" w:rsidP="00D1031B">
      <w:pPr>
        <w:pStyle w:val="BodyText"/>
        <w:rPr>
          <w:rFonts w:asciiTheme="minorHAnsi" w:hAnsiTheme="minorHAnsi"/>
          <w:b/>
          <w:sz w:val="22"/>
          <w:szCs w:val="22"/>
          <w:u w:val="single"/>
        </w:rPr>
      </w:pPr>
      <w:r w:rsidRPr="00CA0507">
        <w:rPr>
          <w:rFonts w:asciiTheme="minorHAnsi" w:hAnsiTheme="minorHAnsi"/>
          <w:b/>
          <w:sz w:val="22"/>
          <w:szCs w:val="22"/>
          <w:u w:val="single"/>
        </w:rPr>
        <w:t>Section</w:t>
      </w:r>
      <w:r w:rsidRPr="00CA0507">
        <w:rPr>
          <w:rFonts w:asciiTheme="minorHAnsi" w:hAnsiTheme="minorHAnsi"/>
          <w:b/>
          <w:sz w:val="22"/>
          <w:szCs w:val="22"/>
          <w:u w:val="single"/>
        </w:rPr>
        <w:tab/>
      </w:r>
      <w:r w:rsidR="005D6DC6" w:rsidRPr="00CA0507">
        <w:rPr>
          <w:rFonts w:asciiTheme="minorHAnsi" w:hAnsiTheme="minorHAnsi"/>
          <w:b/>
          <w:sz w:val="22"/>
          <w:szCs w:val="22"/>
          <w:u w:val="single"/>
        </w:rPr>
        <w:t xml:space="preserve"> One</w:t>
      </w:r>
      <w:r w:rsidR="005D6DC6" w:rsidRPr="00CA0507">
        <w:rPr>
          <w:rFonts w:asciiTheme="minorHAnsi" w:hAnsiTheme="minorHAnsi"/>
          <w:b/>
          <w:sz w:val="22"/>
          <w:szCs w:val="22"/>
          <w:u w:val="single"/>
        </w:rPr>
        <w:tab/>
      </w:r>
      <w:r w:rsidR="005D6DC6" w:rsidRPr="00CA0507">
        <w:rPr>
          <w:rFonts w:asciiTheme="minorHAnsi" w:hAnsiTheme="minorHAnsi"/>
          <w:b/>
          <w:sz w:val="22"/>
          <w:szCs w:val="22"/>
          <w:u w:val="single"/>
        </w:rPr>
        <w:tab/>
      </w:r>
      <w:r w:rsidR="005D6DC6" w:rsidRPr="00CA0507">
        <w:rPr>
          <w:rFonts w:asciiTheme="minorHAnsi" w:hAnsiTheme="minorHAnsi"/>
          <w:b/>
          <w:sz w:val="22"/>
          <w:szCs w:val="22"/>
          <w:u w:val="single"/>
        </w:rPr>
        <w:tab/>
      </w:r>
      <w:r w:rsidR="005D6DC6" w:rsidRPr="00CA0507">
        <w:rPr>
          <w:rFonts w:asciiTheme="minorHAnsi" w:hAnsiTheme="minorHAnsi"/>
          <w:b/>
          <w:sz w:val="22"/>
          <w:szCs w:val="22"/>
          <w:u w:val="single"/>
        </w:rPr>
        <w:tab/>
      </w:r>
      <w:r w:rsidR="005D6DC6" w:rsidRPr="00CA0507">
        <w:rPr>
          <w:rFonts w:asciiTheme="minorHAnsi" w:hAnsiTheme="minorHAnsi"/>
          <w:b/>
          <w:sz w:val="22"/>
          <w:szCs w:val="22"/>
          <w:u w:val="single"/>
        </w:rPr>
        <w:tab/>
      </w:r>
      <w:r w:rsidRPr="00CA0507">
        <w:rPr>
          <w:rFonts w:asciiTheme="minorHAnsi" w:hAnsiTheme="minorHAnsi"/>
          <w:b/>
          <w:sz w:val="22"/>
          <w:szCs w:val="22"/>
          <w:u w:val="single"/>
        </w:rPr>
        <w:t>Time Allotted</w:t>
      </w:r>
      <w:r w:rsidRPr="00CA0507">
        <w:rPr>
          <w:rFonts w:asciiTheme="minorHAnsi" w:hAnsiTheme="minorHAnsi"/>
          <w:b/>
          <w:sz w:val="22"/>
          <w:szCs w:val="22"/>
          <w:u w:val="single"/>
        </w:rPr>
        <w:tab/>
      </w:r>
      <w:r w:rsidRPr="00CA0507">
        <w:rPr>
          <w:rFonts w:asciiTheme="minorHAnsi" w:hAnsiTheme="minorHAnsi"/>
          <w:b/>
          <w:sz w:val="22"/>
          <w:szCs w:val="22"/>
          <w:u w:val="single"/>
        </w:rPr>
        <w:tab/>
      </w:r>
      <w:r w:rsidRPr="00CA0507">
        <w:rPr>
          <w:rFonts w:asciiTheme="minorHAnsi" w:hAnsiTheme="minorHAnsi"/>
          <w:b/>
          <w:sz w:val="22"/>
          <w:szCs w:val="22"/>
          <w:u w:val="single"/>
        </w:rPr>
        <w:tab/>
        <w:t>Percentage of Grade</w:t>
      </w:r>
    </w:p>
    <w:p w:rsidR="006B33E4" w:rsidRPr="00CA0507" w:rsidRDefault="006B33E4" w:rsidP="00D1031B">
      <w:pPr>
        <w:pStyle w:val="BodyText"/>
        <w:rPr>
          <w:rFonts w:asciiTheme="minorHAnsi" w:hAnsiTheme="minorHAnsi"/>
          <w:sz w:val="22"/>
          <w:szCs w:val="22"/>
        </w:rPr>
      </w:pPr>
      <w:r w:rsidRPr="00CA0507">
        <w:rPr>
          <w:rFonts w:asciiTheme="minorHAnsi" w:hAnsiTheme="minorHAnsi"/>
          <w:sz w:val="22"/>
          <w:szCs w:val="22"/>
        </w:rPr>
        <w:t>55 Multiple Choice Questions</w:t>
      </w:r>
      <w:r w:rsidRPr="00CA0507">
        <w:rPr>
          <w:rFonts w:asciiTheme="minorHAnsi" w:hAnsiTheme="minorHAnsi"/>
          <w:sz w:val="22"/>
          <w:szCs w:val="22"/>
        </w:rPr>
        <w:tab/>
      </w:r>
      <w:r w:rsidR="005D6DC6" w:rsidRPr="00CA0507">
        <w:rPr>
          <w:rFonts w:asciiTheme="minorHAnsi" w:hAnsiTheme="minorHAnsi"/>
          <w:sz w:val="22"/>
          <w:szCs w:val="22"/>
        </w:rPr>
        <w:tab/>
      </w:r>
      <w:r w:rsidR="00CA0507" w:rsidRPr="00CA0507">
        <w:rPr>
          <w:rFonts w:asciiTheme="minorHAnsi" w:hAnsiTheme="minorHAnsi"/>
          <w:sz w:val="22"/>
          <w:szCs w:val="22"/>
        </w:rPr>
        <w:tab/>
      </w:r>
      <w:r w:rsidRPr="00CA0507">
        <w:rPr>
          <w:rFonts w:asciiTheme="minorHAnsi" w:hAnsiTheme="minorHAnsi"/>
          <w:sz w:val="22"/>
          <w:szCs w:val="22"/>
        </w:rPr>
        <w:t>55 Minutes</w:t>
      </w:r>
      <w:r w:rsidRPr="00CA0507">
        <w:rPr>
          <w:rFonts w:asciiTheme="minorHAnsi" w:hAnsiTheme="minorHAnsi"/>
          <w:sz w:val="22"/>
          <w:szCs w:val="22"/>
        </w:rPr>
        <w:tab/>
      </w:r>
      <w:r w:rsidRPr="00CA0507">
        <w:rPr>
          <w:rFonts w:asciiTheme="minorHAnsi" w:hAnsiTheme="minorHAnsi"/>
          <w:sz w:val="22"/>
          <w:szCs w:val="22"/>
        </w:rPr>
        <w:tab/>
      </w:r>
      <w:r w:rsidRPr="00CA0507">
        <w:rPr>
          <w:rFonts w:asciiTheme="minorHAnsi" w:hAnsiTheme="minorHAnsi"/>
          <w:sz w:val="22"/>
          <w:szCs w:val="22"/>
        </w:rPr>
        <w:tab/>
      </w:r>
      <w:r w:rsidR="00CA0507">
        <w:rPr>
          <w:rFonts w:asciiTheme="minorHAnsi" w:hAnsiTheme="minorHAnsi"/>
          <w:sz w:val="22"/>
          <w:szCs w:val="22"/>
        </w:rPr>
        <w:tab/>
      </w:r>
      <w:r w:rsidRPr="00CA0507">
        <w:rPr>
          <w:rFonts w:asciiTheme="minorHAnsi" w:hAnsiTheme="minorHAnsi"/>
          <w:sz w:val="22"/>
          <w:szCs w:val="22"/>
        </w:rPr>
        <w:t>40%</w:t>
      </w:r>
    </w:p>
    <w:p w:rsidR="006B33E4" w:rsidRPr="00CA0507" w:rsidRDefault="00015D74" w:rsidP="00D1031B">
      <w:pPr>
        <w:pStyle w:val="BodyText"/>
        <w:rPr>
          <w:rFonts w:asciiTheme="minorHAnsi" w:hAnsiTheme="minorHAnsi"/>
          <w:sz w:val="22"/>
          <w:szCs w:val="22"/>
        </w:rPr>
      </w:pPr>
      <w:r>
        <w:rPr>
          <w:rFonts w:asciiTheme="minorHAnsi" w:hAnsiTheme="minorHAnsi"/>
          <w:sz w:val="22"/>
          <w:szCs w:val="22"/>
        </w:rPr>
        <w:t>3</w:t>
      </w:r>
      <w:r w:rsidR="006B33E4" w:rsidRPr="00CA0507">
        <w:rPr>
          <w:rFonts w:asciiTheme="minorHAnsi" w:hAnsiTheme="minorHAnsi"/>
          <w:sz w:val="22"/>
          <w:szCs w:val="22"/>
        </w:rPr>
        <w:t xml:space="preserve"> Short Answer Questions</w:t>
      </w:r>
      <w:r w:rsidR="006B33E4" w:rsidRPr="00CA0507">
        <w:rPr>
          <w:rFonts w:asciiTheme="minorHAnsi" w:hAnsiTheme="minorHAnsi"/>
          <w:sz w:val="22"/>
          <w:szCs w:val="22"/>
        </w:rPr>
        <w:tab/>
      </w:r>
      <w:r w:rsidR="006B33E4" w:rsidRPr="00CA0507">
        <w:rPr>
          <w:rFonts w:asciiTheme="minorHAnsi" w:hAnsiTheme="minorHAnsi"/>
          <w:sz w:val="22"/>
          <w:szCs w:val="22"/>
        </w:rPr>
        <w:tab/>
      </w:r>
      <w:r w:rsidR="005D6DC6" w:rsidRPr="00CA0507">
        <w:rPr>
          <w:rFonts w:asciiTheme="minorHAnsi" w:hAnsiTheme="minorHAnsi"/>
          <w:sz w:val="22"/>
          <w:szCs w:val="22"/>
        </w:rPr>
        <w:tab/>
      </w:r>
      <w:r>
        <w:rPr>
          <w:rFonts w:asciiTheme="minorHAnsi" w:hAnsiTheme="minorHAnsi"/>
          <w:sz w:val="22"/>
          <w:szCs w:val="22"/>
        </w:rPr>
        <w:t>40</w:t>
      </w:r>
      <w:r w:rsidR="006B33E4" w:rsidRPr="00CA0507">
        <w:rPr>
          <w:rFonts w:asciiTheme="minorHAnsi" w:hAnsiTheme="minorHAnsi"/>
          <w:sz w:val="22"/>
          <w:szCs w:val="22"/>
        </w:rPr>
        <w:t xml:space="preserve"> Minutes</w:t>
      </w:r>
      <w:r w:rsidR="006B33E4" w:rsidRPr="00CA0507">
        <w:rPr>
          <w:rFonts w:asciiTheme="minorHAnsi" w:hAnsiTheme="minorHAnsi"/>
          <w:sz w:val="22"/>
          <w:szCs w:val="22"/>
        </w:rPr>
        <w:tab/>
      </w:r>
      <w:r w:rsidR="006B33E4" w:rsidRPr="00CA0507">
        <w:rPr>
          <w:rFonts w:asciiTheme="minorHAnsi" w:hAnsiTheme="minorHAnsi"/>
          <w:sz w:val="22"/>
          <w:szCs w:val="22"/>
        </w:rPr>
        <w:tab/>
      </w:r>
      <w:r w:rsidR="006B33E4" w:rsidRPr="00CA0507">
        <w:rPr>
          <w:rFonts w:asciiTheme="minorHAnsi" w:hAnsiTheme="minorHAnsi"/>
          <w:sz w:val="22"/>
          <w:szCs w:val="22"/>
        </w:rPr>
        <w:tab/>
      </w:r>
      <w:r w:rsidR="00CA0507">
        <w:rPr>
          <w:rFonts w:asciiTheme="minorHAnsi" w:hAnsiTheme="minorHAnsi"/>
          <w:sz w:val="22"/>
          <w:szCs w:val="22"/>
        </w:rPr>
        <w:tab/>
      </w:r>
      <w:r w:rsidR="006B33E4" w:rsidRPr="00CA0507">
        <w:rPr>
          <w:rFonts w:asciiTheme="minorHAnsi" w:hAnsiTheme="minorHAnsi"/>
          <w:sz w:val="22"/>
          <w:szCs w:val="22"/>
        </w:rPr>
        <w:t>20%</w:t>
      </w:r>
    </w:p>
    <w:p w:rsidR="005D6DC6" w:rsidRPr="00CA0507" w:rsidRDefault="005D6DC6" w:rsidP="00D1031B">
      <w:pPr>
        <w:pStyle w:val="BodyText"/>
        <w:rPr>
          <w:rFonts w:asciiTheme="minorHAnsi" w:hAnsiTheme="minorHAnsi"/>
          <w:b/>
          <w:sz w:val="22"/>
          <w:szCs w:val="22"/>
          <w:u w:val="single"/>
        </w:rPr>
      </w:pPr>
      <w:r w:rsidRPr="00CA0507">
        <w:rPr>
          <w:rFonts w:asciiTheme="minorHAnsi" w:hAnsiTheme="minorHAnsi"/>
          <w:b/>
          <w:sz w:val="22"/>
          <w:szCs w:val="22"/>
          <w:u w:val="single"/>
        </w:rPr>
        <w:t>Section Two</w:t>
      </w:r>
      <w:r w:rsidRPr="00CA0507">
        <w:rPr>
          <w:rFonts w:asciiTheme="minorHAnsi" w:hAnsiTheme="minorHAnsi"/>
          <w:b/>
          <w:sz w:val="22"/>
          <w:szCs w:val="22"/>
          <w:u w:val="single"/>
        </w:rPr>
        <w:tab/>
      </w:r>
      <w:r w:rsidRPr="00CA0507">
        <w:rPr>
          <w:rFonts w:asciiTheme="minorHAnsi" w:hAnsiTheme="minorHAnsi"/>
          <w:b/>
          <w:sz w:val="22"/>
          <w:szCs w:val="22"/>
          <w:u w:val="single"/>
        </w:rPr>
        <w:tab/>
      </w:r>
      <w:r w:rsidRPr="00CA0507">
        <w:rPr>
          <w:rFonts w:asciiTheme="minorHAnsi" w:hAnsiTheme="minorHAnsi"/>
          <w:b/>
          <w:sz w:val="22"/>
          <w:szCs w:val="22"/>
          <w:u w:val="single"/>
        </w:rPr>
        <w:tab/>
      </w:r>
      <w:r w:rsidRPr="00CA0507">
        <w:rPr>
          <w:rFonts w:asciiTheme="minorHAnsi" w:hAnsiTheme="minorHAnsi"/>
          <w:b/>
          <w:sz w:val="22"/>
          <w:szCs w:val="22"/>
          <w:u w:val="single"/>
        </w:rPr>
        <w:tab/>
      </w:r>
      <w:r w:rsidRPr="00CA0507">
        <w:rPr>
          <w:rFonts w:asciiTheme="minorHAnsi" w:hAnsiTheme="minorHAnsi"/>
          <w:b/>
          <w:sz w:val="22"/>
          <w:szCs w:val="22"/>
          <w:u w:val="single"/>
        </w:rPr>
        <w:tab/>
        <w:t>Time Allotted</w:t>
      </w:r>
      <w:r w:rsidRPr="00CA0507">
        <w:rPr>
          <w:rFonts w:asciiTheme="minorHAnsi" w:hAnsiTheme="minorHAnsi"/>
          <w:b/>
          <w:sz w:val="22"/>
          <w:szCs w:val="22"/>
          <w:u w:val="single"/>
        </w:rPr>
        <w:tab/>
      </w:r>
      <w:r w:rsidRPr="00CA0507">
        <w:rPr>
          <w:rFonts w:asciiTheme="minorHAnsi" w:hAnsiTheme="minorHAnsi"/>
          <w:b/>
          <w:sz w:val="22"/>
          <w:szCs w:val="22"/>
          <w:u w:val="single"/>
        </w:rPr>
        <w:tab/>
      </w:r>
      <w:r w:rsidRPr="00CA0507">
        <w:rPr>
          <w:rFonts w:asciiTheme="minorHAnsi" w:hAnsiTheme="minorHAnsi"/>
          <w:b/>
          <w:sz w:val="22"/>
          <w:szCs w:val="22"/>
          <w:u w:val="single"/>
        </w:rPr>
        <w:tab/>
        <w:t>Percentage of Grade</w:t>
      </w:r>
    </w:p>
    <w:p w:rsidR="006B33E4" w:rsidRDefault="006B33E4" w:rsidP="001A0D19">
      <w:pPr>
        <w:pStyle w:val="BodyText"/>
        <w:spacing w:after="0"/>
        <w:rPr>
          <w:rFonts w:asciiTheme="minorHAnsi" w:hAnsiTheme="minorHAnsi"/>
          <w:sz w:val="22"/>
          <w:szCs w:val="22"/>
        </w:rPr>
      </w:pPr>
      <w:r w:rsidRPr="00CA0507">
        <w:rPr>
          <w:rFonts w:asciiTheme="minorHAnsi" w:hAnsiTheme="minorHAnsi"/>
          <w:sz w:val="22"/>
          <w:szCs w:val="22"/>
        </w:rPr>
        <w:t>1 Document Base</w:t>
      </w:r>
      <w:r w:rsidR="000B01B0">
        <w:rPr>
          <w:rFonts w:asciiTheme="minorHAnsi" w:hAnsiTheme="minorHAnsi"/>
          <w:sz w:val="22"/>
          <w:szCs w:val="22"/>
        </w:rPr>
        <w:t>d</w:t>
      </w:r>
      <w:r w:rsidRPr="00CA0507">
        <w:rPr>
          <w:rFonts w:asciiTheme="minorHAnsi" w:hAnsiTheme="minorHAnsi"/>
          <w:sz w:val="22"/>
          <w:szCs w:val="22"/>
        </w:rPr>
        <w:t xml:space="preserve"> Question (DBQ)</w:t>
      </w:r>
      <w:r w:rsidR="001A0D19">
        <w:rPr>
          <w:rFonts w:asciiTheme="minorHAnsi" w:hAnsiTheme="minorHAnsi"/>
          <w:sz w:val="22"/>
          <w:szCs w:val="22"/>
        </w:rPr>
        <w:tab/>
      </w:r>
      <w:r w:rsidRPr="00CA0507">
        <w:rPr>
          <w:rFonts w:asciiTheme="minorHAnsi" w:hAnsiTheme="minorHAnsi"/>
          <w:sz w:val="22"/>
          <w:szCs w:val="22"/>
        </w:rPr>
        <w:tab/>
      </w:r>
      <w:r w:rsidR="00015D74">
        <w:rPr>
          <w:rFonts w:asciiTheme="minorHAnsi" w:hAnsiTheme="minorHAnsi"/>
          <w:sz w:val="22"/>
          <w:szCs w:val="22"/>
        </w:rPr>
        <w:t>60</w:t>
      </w:r>
      <w:r w:rsidRPr="00CA0507">
        <w:rPr>
          <w:rFonts w:asciiTheme="minorHAnsi" w:hAnsiTheme="minorHAnsi"/>
          <w:sz w:val="22"/>
          <w:szCs w:val="22"/>
        </w:rPr>
        <w:t xml:space="preserve"> Minutes</w:t>
      </w:r>
      <w:r w:rsidRPr="00CA0507">
        <w:rPr>
          <w:rFonts w:asciiTheme="minorHAnsi" w:hAnsiTheme="minorHAnsi"/>
          <w:sz w:val="22"/>
          <w:szCs w:val="22"/>
        </w:rPr>
        <w:tab/>
      </w:r>
      <w:r w:rsidRPr="00CA0507">
        <w:rPr>
          <w:rFonts w:asciiTheme="minorHAnsi" w:hAnsiTheme="minorHAnsi"/>
          <w:sz w:val="22"/>
          <w:szCs w:val="22"/>
        </w:rPr>
        <w:tab/>
      </w:r>
      <w:r w:rsidRPr="00CA0507">
        <w:rPr>
          <w:rFonts w:asciiTheme="minorHAnsi" w:hAnsiTheme="minorHAnsi"/>
          <w:sz w:val="22"/>
          <w:szCs w:val="22"/>
        </w:rPr>
        <w:tab/>
      </w:r>
      <w:r w:rsidR="00CA0507">
        <w:rPr>
          <w:rFonts w:asciiTheme="minorHAnsi" w:hAnsiTheme="minorHAnsi"/>
          <w:sz w:val="22"/>
          <w:szCs w:val="22"/>
        </w:rPr>
        <w:tab/>
      </w:r>
      <w:r w:rsidRPr="00CA0507">
        <w:rPr>
          <w:rFonts w:asciiTheme="minorHAnsi" w:hAnsiTheme="minorHAnsi"/>
          <w:sz w:val="22"/>
          <w:szCs w:val="22"/>
        </w:rPr>
        <w:t>25%</w:t>
      </w:r>
    </w:p>
    <w:p w:rsidR="001A0D19" w:rsidRPr="00CA0507" w:rsidRDefault="001A0D19" w:rsidP="00D1031B">
      <w:pPr>
        <w:pStyle w:val="BodyText"/>
        <w:rPr>
          <w:rFonts w:asciiTheme="minorHAnsi" w:hAnsiTheme="minorHAnsi"/>
          <w:sz w:val="22"/>
          <w:szCs w:val="22"/>
        </w:rPr>
      </w:pPr>
      <w:r>
        <w:rPr>
          <w:rFonts w:asciiTheme="minorHAnsi" w:hAnsiTheme="minorHAnsi"/>
          <w:sz w:val="22"/>
          <w:szCs w:val="22"/>
        </w:rPr>
        <w:t>(Periods 3-8)</w:t>
      </w:r>
    </w:p>
    <w:p w:rsidR="006B33E4" w:rsidRDefault="006B33E4" w:rsidP="00015D74">
      <w:pPr>
        <w:pStyle w:val="BodyText"/>
        <w:spacing w:after="0"/>
        <w:rPr>
          <w:rFonts w:asciiTheme="minorHAnsi" w:hAnsiTheme="minorHAnsi"/>
          <w:sz w:val="22"/>
          <w:szCs w:val="22"/>
        </w:rPr>
      </w:pPr>
      <w:r w:rsidRPr="00CA0507">
        <w:rPr>
          <w:rFonts w:asciiTheme="minorHAnsi" w:hAnsiTheme="minorHAnsi"/>
          <w:sz w:val="22"/>
          <w:szCs w:val="22"/>
        </w:rPr>
        <w:t>1 Long Essay Question</w:t>
      </w:r>
      <w:r w:rsidR="00015D74">
        <w:rPr>
          <w:rFonts w:asciiTheme="minorHAnsi" w:hAnsiTheme="minorHAnsi"/>
          <w:sz w:val="22"/>
          <w:szCs w:val="22"/>
        </w:rPr>
        <w:tab/>
      </w:r>
      <w:r w:rsidR="00015D74">
        <w:rPr>
          <w:rFonts w:asciiTheme="minorHAnsi" w:hAnsiTheme="minorHAnsi"/>
          <w:sz w:val="22"/>
          <w:szCs w:val="22"/>
        </w:rPr>
        <w:tab/>
      </w:r>
      <w:r w:rsidR="00015D74">
        <w:rPr>
          <w:rFonts w:asciiTheme="minorHAnsi" w:hAnsiTheme="minorHAnsi"/>
          <w:sz w:val="22"/>
          <w:szCs w:val="22"/>
        </w:rPr>
        <w:tab/>
      </w:r>
      <w:r w:rsidRPr="00CA0507">
        <w:rPr>
          <w:rFonts w:asciiTheme="minorHAnsi" w:hAnsiTheme="minorHAnsi"/>
          <w:sz w:val="22"/>
          <w:szCs w:val="22"/>
        </w:rPr>
        <w:tab/>
      </w:r>
      <w:r w:rsidR="00015D74">
        <w:rPr>
          <w:rFonts w:asciiTheme="minorHAnsi" w:hAnsiTheme="minorHAnsi"/>
          <w:sz w:val="22"/>
          <w:szCs w:val="22"/>
        </w:rPr>
        <w:t>40</w:t>
      </w:r>
      <w:r w:rsidRPr="00CA0507">
        <w:rPr>
          <w:rFonts w:asciiTheme="minorHAnsi" w:hAnsiTheme="minorHAnsi"/>
          <w:sz w:val="22"/>
          <w:szCs w:val="22"/>
        </w:rPr>
        <w:t xml:space="preserve"> Minutes</w:t>
      </w:r>
      <w:r w:rsidRPr="00CA0507">
        <w:rPr>
          <w:rFonts w:asciiTheme="minorHAnsi" w:hAnsiTheme="minorHAnsi"/>
          <w:sz w:val="22"/>
          <w:szCs w:val="22"/>
        </w:rPr>
        <w:tab/>
      </w:r>
      <w:r w:rsidRPr="00CA0507">
        <w:rPr>
          <w:rFonts w:asciiTheme="minorHAnsi" w:hAnsiTheme="minorHAnsi"/>
          <w:sz w:val="22"/>
          <w:szCs w:val="22"/>
        </w:rPr>
        <w:tab/>
      </w:r>
      <w:r w:rsidRPr="00CA0507">
        <w:rPr>
          <w:rFonts w:asciiTheme="minorHAnsi" w:hAnsiTheme="minorHAnsi"/>
          <w:sz w:val="22"/>
          <w:szCs w:val="22"/>
        </w:rPr>
        <w:tab/>
      </w:r>
      <w:r w:rsidR="00CA0507">
        <w:rPr>
          <w:rFonts w:asciiTheme="minorHAnsi" w:hAnsiTheme="minorHAnsi"/>
          <w:sz w:val="22"/>
          <w:szCs w:val="22"/>
        </w:rPr>
        <w:tab/>
      </w:r>
      <w:r w:rsidRPr="00CA0507">
        <w:rPr>
          <w:rFonts w:asciiTheme="minorHAnsi" w:hAnsiTheme="minorHAnsi"/>
          <w:sz w:val="22"/>
          <w:szCs w:val="22"/>
        </w:rPr>
        <w:t>15%</w:t>
      </w:r>
    </w:p>
    <w:p w:rsidR="00015D74" w:rsidRPr="001A0D19" w:rsidRDefault="00015D74" w:rsidP="00015D74">
      <w:pPr>
        <w:pStyle w:val="BodyText"/>
        <w:spacing w:after="0"/>
        <w:rPr>
          <w:rFonts w:asciiTheme="minorHAnsi" w:hAnsiTheme="minorHAnsi"/>
          <w:sz w:val="20"/>
          <w:szCs w:val="22"/>
        </w:rPr>
      </w:pPr>
      <w:r w:rsidRPr="001A0D19">
        <w:rPr>
          <w:rFonts w:asciiTheme="minorHAnsi" w:hAnsiTheme="minorHAnsi"/>
          <w:sz w:val="22"/>
        </w:rPr>
        <w:t>(Chosen from thr</w:t>
      </w:r>
      <w:r w:rsidR="001A0D19" w:rsidRPr="001A0D19">
        <w:rPr>
          <w:rFonts w:asciiTheme="minorHAnsi" w:hAnsiTheme="minorHAnsi"/>
          <w:sz w:val="22"/>
        </w:rPr>
        <w:t>ee options on the same theme: periods 1–3, 4–6, 7</w:t>
      </w:r>
      <w:r w:rsidRPr="001A0D19">
        <w:rPr>
          <w:rFonts w:asciiTheme="minorHAnsi" w:hAnsiTheme="minorHAnsi"/>
          <w:sz w:val="22"/>
        </w:rPr>
        <w:t>–9</w:t>
      </w:r>
      <w:r w:rsidR="001A0D19" w:rsidRPr="001A0D19">
        <w:rPr>
          <w:rFonts w:asciiTheme="minorHAnsi" w:hAnsiTheme="minorHAnsi"/>
          <w:sz w:val="22"/>
        </w:rPr>
        <w:t>)</w:t>
      </w:r>
    </w:p>
    <w:p w:rsidR="00F26070" w:rsidRPr="00CA0507" w:rsidRDefault="00F26070" w:rsidP="00D1031B">
      <w:pPr>
        <w:pStyle w:val="BodyText"/>
        <w:jc w:val="center"/>
        <w:rPr>
          <w:rFonts w:asciiTheme="minorHAnsi" w:hAnsiTheme="minorHAnsi"/>
          <w:b/>
          <w:bCs/>
          <w:sz w:val="28"/>
          <w:szCs w:val="26"/>
          <w:u w:val="single"/>
        </w:rPr>
      </w:pPr>
    </w:p>
    <w:p w:rsidR="004E575C" w:rsidRPr="00DB20AC" w:rsidRDefault="00D1031B" w:rsidP="00DB20AC">
      <w:pPr>
        <w:pStyle w:val="BodyText"/>
        <w:jc w:val="center"/>
        <w:rPr>
          <w:rFonts w:asciiTheme="minorHAnsi" w:hAnsiTheme="minorHAnsi"/>
          <w:b/>
          <w:bCs/>
          <w:sz w:val="28"/>
          <w:szCs w:val="26"/>
          <w:u w:val="single"/>
        </w:rPr>
      </w:pPr>
      <w:r w:rsidRPr="00B62704">
        <w:rPr>
          <w:rFonts w:asciiTheme="minorHAnsi" w:hAnsiTheme="minorHAnsi"/>
          <w:b/>
          <w:bCs/>
          <w:sz w:val="36"/>
          <w:szCs w:val="26"/>
          <w:u w:val="single"/>
        </w:rPr>
        <w:t>The AP</w:t>
      </w:r>
      <w:r w:rsidR="00B43EC4" w:rsidRPr="00B62704">
        <w:rPr>
          <w:rFonts w:asciiTheme="minorHAnsi" w:hAnsiTheme="minorHAnsi"/>
          <w:b/>
          <w:bCs/>
          <w:sz w:val="36"/>
          <w:szCs w:val="26"/>
          <w:u w:val="single"/>
        </w:rPr>
        <w:t xml:space="preserve"> United States History Exam is </w:t>
      </w:r>
      <w:r w:rsidR="00AB26BD" w:rsidRPr="00B62704">
        <w:rPr>
          <w:rFonts w:asciiTheme="minorHAnsi" w:hAnsiTheme="minorHAnsi"/>
          <w:b/>
          <w:bCs/>
          <w:sz w:val="36"/>
          <w:szCs w:val="26"/>
          <w:u w:val="single"/>
        </w:rPr>
        <w:t>Friday</w:t>
      </w:r>
      <w:r w:rsidRPr="00B62704">
        <w:rPr>
          <w:rFonts w:asciiTheme="minorHAnsi" w:hAnsiTheme="minorHAnsi"/>
          <w:b/>
          <w:bCs/>
          <w:sz w:val="36"/>
          <w:szCs w:val="26"/>
          <w:u w:val="single"/>
        </w:rPr>
        <w:t xml:space="preserve">, May </w:t>
      </w:r>
      <w:r w:rsidR="003D40AA">
        <w:rPr>
          <w:rFonts w:asciiTheme="minorHAnsi" w:hAnsiTheme="minorHAnsi"/>
          <w:b/>
          <w:bCs/>
          <w:sz w:val="36"/>
          <w:szCs w:val="26"/>
          <w:u w:val="single"/>
        </w:rPr>
        <w:t>8</w:t>
      </w:r>
      <w:r w:rsidR="00AB26BD" w:rsidRPr="00B62704">
        <w:rPr>
          <w:rFonts w:asciiTheme="minorHAnsi" w:hAnsiTheme="minorHAnsi"/>
          <w:b/>
          <w:bCs/>
          <w:sz w:val="36"/>
          <w:szCs w:val="26"/>
          <w:u w:val="single"/>
          <w:vertAlign w:val="superscript"/>
        </w:rPr>
        <w:t>th</w:t>
      </w:r>
      <w:r w:rsidRPr="00B62704">
        <w:rPr>
          <w:rFonts w:asciiTheme="minorHAnsi" w:hAnsiTheme="minorHAnsi"/>
          <w:b/>
          <w:bCs/>
          <w:sz w:val="36"/>
          <w:szCs w:val="26"/>
          <w:u w:val="single"/>
        </w:rPr>
        <w:t>, 20</w:t>
      </w:r>
      <w:r w:rsidR="003D40AA">
        <w:rPr>
          <w:rFonts w:asciiTheme="minorHAnsi" w:hAnsiTheme="minorHAnsi"/>
          <w:b/>
          <w:bCs/>
          <w:sz w:val="36"/>
          <w:szCs w:val="26"/>
          <w:u w:val="single"/>
        </w:rPr>
        <w:t>20</w:t>
      </w:r>
      <w:r w:rsidRPr="00B62704">
        <w:rPr>
          <w:rFonts w:asciiTheme="minorHAnsi" w:hAnsiTheme="minorHAnsi"/>
          <w:b/>
          <w:bCs/>
          <w:sz w:val="36"/>
          <w:szCs w:val="26"/>
          <w:u w:val="single"/>
        </w:rPr>
        <w:t xml:space="preserve"> at 8am.</w:t>
      </w:r>
    </w:p>
    <w:p w:rsidR="00D1031B" w:rsidRPr="00E80DFA" w:rsidRDefault="00D1031B" w:rsidP="00D1031B">
      <w:pPr>
        <w:pStyle w:val="BodyText"/>
        <w:rPr>
          <w:rFonts w:asciiTheme="minorHAnsi" w:hAnsiTheme="minorHAnsi"/>
        </w:rPr>
      </w:pPr>
      <w:r w:rsidRPr="00E80DFA">
        <w:rPr>
          <w:rFonts w:asciiTheme="minorHAnsi" w:hAnsiTheme="minorHAnsi"/>
          <w:b/>
        </w:rPr>
        <w:t>Extra Credit:</w:t>
      </w:r>
    </w:p>
    <w:p w:rsidR="00F26070" w:rsidRPr="00E80DFA" w:rsidRDefault="00D1031B" w:rsidP="00D1031B">
      <w:pPr>
        <w:pStyle w:val="BodyText"/>
        <w:rPr>
          <w:rFonts w:asciiTheme="minorHAnsi" w:hAnsiTheme="minorHAnsi"/>
        </w:rPr>
      </w:pPr>
      <w:r w:rsidRPr="00E80DFA">
        <w:rPr>
          <w:rFonts w:asciiTheme="minorHAnsi" w:hAnsiTheme="minorHAnsi"/>
        </w:rPr>
        <w:t xml:space="preserve">I rarely offer extra credit for any of my classes. However, AP United States History is an exceptionally challenging course and I reserve the right to assign students extra credit work in order to master the course material, not just to boost his or her grade.  No extra credit work will be given to any student who has </w:t>
      </w:r>
      <w:r w:rsidR="00F26070" w:rsidRPr="00E80DFA">
        <w:rPr>
          <w:rFonts w:asciiTheme="minorHAnsi" w:hAnsiTheme="minorHAnsi"/>
        </w:rPr>
        <w:t>any missing or late assignments.</w:t>
      </w:r>
    </w:p>
    <w:p w:rsidR="00D1031B" w:rsidRPr="00E80DFA" w:rsidRDefault="00D1031B" w:rsidP="00D1031B">
      <w:pPr>
        <w:pStyle w:val="BodyText"/>
        <w:rPr>
          <w:rFonts w:asciiTheme="minorHAnsi" w:hAnsiTheme="minorHAnsi"/>
        </w:rPr>
      </w:pPr>
      <w:r w:rsidRPr="00E80DFA">
        <w:rPr>
          <w:rFonts w:asciiTheme="minorHAnsi" w:hAnsiTheme="minorHAnsi"/>
          <w:b/>
        </w:rPr>
        <w:t>The Key to Success:</w:t>
      </w:r>
    </w:p>
    <w:p w:rsidR="00453168" w:rsidRPr="00E80DFA" w:rsidRDefault="00D1031B" w:rsidP="00AB26BD">
      <w:pPr>
        <w:pStyle w:val="BodyText"/>
        <w:rPr>
          <w:rFonts w:asciiTheme="minorHAnsi" w:hAnsiTheme="minorHAnsi"/>
        </w:rPr>
      </w:pPr>
      <w:r w:rsidRPr="00E80DFA">
        <w:rPr>
          <w:rFonts w:asciiTheme="minorHAnsi" w:hAnsiTheme="minorHAnsi"/>
        </w:rPr>
        <w:t xml:space="preserve">The most important factor in this class is </w:t>
      </w:r>
      <w:r w:rsidRPr="00E80DFA">
        <w:rPr>
          <w:rFonts w:asciiTheme="minorHAnsi" w:hAnsiTheme="minorHAnsi"/>
          <w:i/>
        </w:rPr>
        <w:t>consistent effort and improvement</w:t>
      </w:r>
      <w:r w:rsidRPr="00E80DFA">
        <w:rPr>
          <w:rFonts w:asciiTheme="minorHAnsi" w:hAnsiTheme="minorHAnsi"/>
        </w:rPr>
        <w:t>.  Do not be discouraged if your grades seem low in the first grading period.  For many of you, this is your first AP course and some of you are taking several AP courses this semester.  The load can sometimes be heavy and even seem to be unbearable, but effective management of your time is the key.  What you learn in terms of writing, thinking and study skills will be well worth the effort.  (Not to mention the money you may save on college credits!)</w:t>
      </w:r>
    </w:p>
    <w:p w:rsidR="00D1031B" w:rsidRPr="00C84FBB" w:rsidRDefault="00C84FBB" w:rsidP="00D1031B">
      <w:pPr>
        <w:jc w:val="center"/>
        <w:rPr>
          <w:rFonts w:asciiTheme="majorHAnsi" w:hAnsiTheme="majorHAnsi"/>
          <w:b/>
          <w:sz w:val="44"/>
          <w:szCs w:val="28"/>
          <w:u w:val="single"/>
        </w:rPr>
      </w:pPr>
      <w:r>
        <w:rPr>
          <w:rFonts w:asciiTheme="majorHAnsi" w:hAnsiTheme="majorHAnsi"/>
          <w:b/>
          <w:sz w:val="44"/>
          <w:szCs w:val="28"/>
          <w:u w:val="single"/>
        </w:rPr>
        <w:lastRenderedPageBreak/>
        <w:t>APUSH course outline</w:t>
      </w:r>
    </w:p>
    <w:p w:rsidR="00957039" w:rsidRDefault="00957039" w:rsidP="00957039">
      <w:pPr>
        <w:pStyle w:val="BodyText"/>
        <w:rPr>
          <w:rFonts w:ascii="Arial" w:hAnsi="Arial" w:cs="Arial"/>
          <w:b/>
          <w:sz w:val="32"/>
          <w:u w:val="single"/>
        </w:rPr>
      </w:pPr>
    </w:p>
    <w:p w:rsidR="00957039" w:rsidRPr="00C84FBB" w:rsidRDefault="00957039" w:rsidP="00957039">
      <w:pPr>
        <w:pStyle w:val="BodyText"/>
        <w:rPr>
          <w:rFonts w:ascii="Arial" w:hAnsi="Arial" w:cs="Arial"/>
          <w:b/>
          <w:sz w:val="36"/>
          <w:u w:val="single"/>
        </w:rPr>
      </w:pPr>
      <w:r w:rsidRPr="00C84FBB">
        <w:rPr>
          <w:rFonts w:ascii="Arial" w:hAnsi="Arial" w:cs="Arial"/>
          <w:b/>
          <w:sz w:val="36"/>
          <w:u w:val="single"/>
        </w:rPr>
        <w:t>Unit/Chapter</w:t>
      </w:r>
      <w:r w:rsidRPr="00C84FBB">
        <w:rPr>
          <w:rFonts w:ascii="Arial" w:hAnsi="Arial" w:cs="Arial"/>
          <w:b/>
          <w:sz w:val="36"/>
        </w:rPr>
        <w:tab/>
      </w:r>
      <w:r w:rsidRPr="00C84FBB">
        <w:rPr>
          <w:rFonts w:ascii="Arial" w:hAnsi="Arial" w:cs="Arial"/>
          <w:b/>
          <w:sz w:val="36"/>
        </w:rPr>
        <w:tab/>
      </w:r>
      <w:r w:rsidRPr="00C84FBB">
        <w:rPr>
          <w:rFonts w:ascii="Arial" w:hAnsi="Arial" w:cs="Arial"/>
          <w:b/>
          <w:sz w:val="36"/>
        </w:rPr>
        <w:tab/>
      </w:r>
      <w:r w:rsidRPr="00C84FBB">
        <w:rPr>
          <w:rFonts w:ascii="Arial" w:hAnsi="Arial" w:cs="Arial"/>
          <w:b/>
          <w:sz w:val="36"/>
        </w:rPr>
        <w:tab/>
        <w:t xml:space="preserve">      </w:t>
      </w:r>
      <w:r w:rsidRPr="00C84FBB">
        <w:rPr>
          <w:rFonts w:ascii="Arial" w:hAnsi="Arial" w:cs="Arial"/>
          <w:b/>
          <w:sz w:val="36"/>
        </w:rPr>
        <w:tab/>
      </w:r>
      <w:r w:rsidR="00C84FBB">
        <w:rPr>
          <w:rFonts w:ascii="Arial" w:hAnsi="Arial" w:cs="Arial"/>
          <w:b/>
          <w:sz w:val="36"/>
        </w:rPr>
        <w:t xml:space="preserve">  </w:t>
      </w:r>
      <w:r w:rsidR="003E6F05" w:rsidRPr="00C84FBB">
        <w:rPr>
          <w:rFonts w:ascii="Arial" w:hAnsi="Arial" w:cs="Arial"/>
          <w:b/>
          <w:sz w:val="36"/>
          <w:u w:val="single"/>
        </w:rPr>
        <w:t>Chapters</w:t>
      </w:r>
      <w:r w:rsidR="003E6F05" w:rsidRPr="00C84FBB">
        <w:rPr>
          <w:rFonts w:ascii="Arial" w:hAnsi="Arial" w:cs="Arial"/>
          <w:b/>
          <w:sz w:val="36"/>
          <w:u w:val="single"/>
        </w:rPr>
        <w:tab/>
        <w:t xml:space="preserve">    </w:t>
      </w:r>
      <w:r w:rsidR="00C84FBB">
        <w:rPr>
          <w:rFonts w:ascii="Arial" w:hAnsi="Arial" w:cs="Arial"/>
          <w:b/>
          <w:sz w:val="36"/>
          <w:u w:val="single"/>
        </w:rPr>
        <w:t xml:space="preserve"> </w:t>
      </w:r>
      <w:r w:rsidRPr="00C84FBB">
        <w:rPr>
          <w:rFonts w:ascii="Arial" w:hAnsi="Arial" w:cs="Arial"/>
          <w:b/>
          <w:sz w:val="36"/>
          <w:u w:val="single"/>
        </w:rPr>
        <w:t>Days</w:t>
      </w:r>
    </w:p>
    <w:p w:rsidR="003E6F05" w:rsidRPr="00DB20AC" w:rsidRDefault="003E6F05" w:rsidP="00957039">
      <w:pPr>
        <w:pStyle w:val="BodyText"/>
        <w:rPr>
          <w:rFonts w:asciiTheme="minorHAnsi" w:hAnsiTheme="minorHAnsi" w:cs="Arial"/>
          <w:b/>
          <w:sz w:val="28"/>
        </w:rPr>
      </w:pPr>
      <w:r w:rsidRPr="00DB20AC">
        <w:rPr>
          <w:rFonts w:asciiTheme="minorHAnsi" w:hAnsiTheme="minorHAnsi" w:cs="Arial"/>
          <w:b/>
          <w:sz w:val="28"/>
        </w:rPr>
        <w:t>Introduction</w:t>
      </w:r>
      <w:r w:rsidRPr="00DB20AC">
        <w:rPr>
          <w:rFonts w:asciiTheme="minorHAnsi" w:hAnsiTheme="minorHAnsi" w:cs="Arial"/>
          <w:b/>
          <w:sz w:val="28"/>
        </w:rPr>
        <w:tab/>
      </w:r>
      <w:r w:rsidRPr="00DB20AC">
        <w:rPr>
          <w:rFonts w:asciiTheme="minorHAnsi" w:hAnsiTheme="minorHAnsi" w:cs="Arial"/>
          <w:b/>
          <w:sz w:val="28"/>
        </w:rPr>
        <w:tab/>
      </w:r>
      <w:r w:rsidRPr="00DB20AC">
        <w:rPr>
          <w:rFonts w:asciiTheme="minorHAnsi" w:hAnsiTheme="minorHAnsi" w:cs="Arial"/>
          <w:b/>
          <w:sz w:val="28"/>
        </w:rPr>
        <w:tab/>
      </w:r>
      <w:r w:rsidRPr="00DB20AC">
        <w:rPr>
          <w:rFonts w:asciiTheme="minorHAnsi" w:hAnsiTheme="minorHAnsi" w:cs="Arial"/>
          <w:b/>
          <w:sz w:val="28"/>
        </w:rPr>
        <w:tab/>
      </w:r>
      <w:r w:rsidRPr="00DB20AC">
        <w:rPr>
          <w:rFonts w:asciiTheme="minorHAnsi" w:hAnsiTheme="minorHAnsi" w:cs="Arial"/>
          <w:b/>
          <w:sz w:val="28"/>
        </w:rPr>
        <w:tab/>
      </w:r>
      <w:r w:rsidRPr="00DB20AC">
        <w:rPr>
          <w:rFonts w:asciiTheme="minorHAnsi" w:hAnsiTheme="minorHAnsi" w:cs="Arial"/>
          <w:b/>
          <w:sz w:val="28"/>
        </w:rPr>
        <w:tab/>
      </w:r>
      <w:r w:rsidRPr="00DB20AC">
        <w:rPr>
          <w:rFonts w:asciiTheme="minorHAnsi" w:hAnsiTheme="minorHAnsi" w:cs="Arial"/>
          <w:b/>
          <w:sz w:val="28"/>
        </w:rPr>
        <w:tab/>
      </w:r>
      <w:r w:rsidRPr="00DB20AC">
        <w:rPr>
          <w:rFonts w:asciiTheme="minorHAnsi" w:hAnsiTheme="minorHAnsi" w:cs="Arial"/>
          <w:b/>
          <w:sz w:val="28"/>
        </w:rPr>
        <w:tab/>
      </w:r>
      <w:r w:rsidRPr="00DB20AC">
        <w:rPr>
          <w:rFonts w:asciiTheme="minorHAnsi" w:hAnsiTheme="minorHAnsi" w:cs="Arial"/>
          <w:b/>
          <w:sz w:val="28"/>
        </w:rPr>
        <w:tab/>
      </w:r>
      <w:r w:rsidRPr="00DB20AC">
        <w:rPr>
          <w:rFonts w:asciiTheme="minorHAnsi" w:hAnsiTheme="minorHAnsi" w:cs="Arial"/>
          <w:b/>
          <w:sz w:val="28"/>
        </w:rPr>
        <w:tab/>
      </w:r>
      <w:r w:rsidR="00C84FBB" w:rsidRPr="00DB20AC">
        <w:rPr>
          <w:rFonts w:asciiTheme="minorHAnsi" w:hAnsiTheme="minorHAnsi" w:cs="Arial"/>
          <w:b/>
          <w:sz w:val="28"/>
        </w:rPr>
        <w:t xml:space="preserve">  </w:t>
      </w:r>
      <w:r w:rsidRPr="00DB20AC">
        <w:rPr>
          <w:rFonts w:asciiTheme="minorHAnsi" w:hAnsiTheme="minorHAnsi" w:cs="Arial"/>
          <w:b/>
          <w:sz w:val="28"/>
        </w:rPr>
        <w:t>2</w:t>
      </w:r>
      <w:r w:rsidRPr="00DB20AC">
        <w:rPr>
          <w:rFonts w:asciiTheme="minorHAnsi" w:hAnsiTheme="minorHAnsi" w:cs="Arial"/>
          <w:b/>
          <w:sz w:val="28"/>
        </w:rPr>
        <w:tab/>
      </w:r>
    </w:p>
    <w:p w:rsidR="00957039" w:rsidRPr="00DB20AC" w:rsidRDefault="00957039" w:rsidP="00957039">
      <w:pPr>
        <w:pStyle w:val="BodyText"/>
        <w:rPr>
          <w:rFonts w:asciiTheme="minorHAnsi" w:hAnsiTheme="minorHAnsi" w:cs="Arial"/>
          <w:b/>
          <w:sz w:val="28"/>
        </w:rPr>
      </w:pPr>
      <w:r w:rsidRPr="00DB20AC">
        <w:rPr>
          <w:rFonts w:asciiTheme="minorHAnsi" w:hAnsiTheme="minorHAnsi" w:cs="Arial"/>
          <w:b/>
          <w:sz w:val="28"/>
        </w:rPr>
        <w:t>Unit 1: Exploration and Colonization</w:t>
      </w:r>
      <w:r w:rsidRPr="00DB20AC">
        <w:rPr>
          <w:rFonts w:asciiTheme="minorHAnsi" w:hAnsiTheme="minorHAnsi" w:cs="Arial"/>
          <w:b/>
          <w:sz w:val="28"/>
        </w:rPr>
        <w:tab/>
      </w:r>
      <w:r w:rsidRPr="00DB20AC">
        <w:rPr>
          <w:rFonts w:asciiTheme="minorHAnsi" w:hAnsiTheme="minorHAnsi" w:cs="Arial"/>
          <w:b/>
          <w:sz w:val="28"/>
        </w:rPr>
        <w:tab/>
      </w:r>
      <w:r w:rsidR="003E6F05" w:rsidRPr="00DB20AC">
        <w:rPr>
          <w:rFonts w:asciiTheme="minorHAnsi" w:hAnsiTheme="minorHAnsi" w:cs="Arial"/>
          <w:b/>
          <w:sz w:val="28"/>
        </w:rPr>
        <w:tab/>
        <w:t>1-3</w:t>
      </w:r>
      <w:r w:rsidR="003E6F05" w:rsidRPr="00DB20AC">
        <w:rPr>
          <w:rFonts w:asciiTheme="minorHAnsi" w:hAnsiTheme="minorHAnsi" w:cs="Arial"/>
          <w:b/>
          <w:sz w:val="28"/>
        </w:rPr>
        <w:tab/>
      </w:r>
      <w:r w:rsidR="003E6F05" w:rsidRPr="00DB20AC">
        <w:rPr>
          <w:rFonts w:asciiTheme="minorHAnsi" w:hAnsiTheme="minorHAnsi" w:cs="Arial"/>
          <w:b/>
          <w:sz w:val="28"/>
        </w:rPr>
        <w:tab/>
      </w:r>
      <w:r w:rsidR="003E6F05" w:rsidRPr="00DB20AC">
        <w:rPr>
          <w:rFonts w:asciiTheme="minorHAnsi" w:hAnsiTheme="minorHAnsi" w:cs="Arial"/>
          <w:b/>
          <w:sz w:val="28"/>
        </w:rPr>
        <w:tab/>
      </w:r>
      <w:r w:rsidR="00DB20AC">
        <w:rPr>
          <w:rFonts w:asciiTheme="minorHAnsi" w:hAnsiTheme="minorHAnsi" w:cs="Arial"/>
          <w:b/>
          <w:sz w:val="28"/>
        </w:rPr>
        <w:tab/>
      </w:r>
      <w:r w:rsidR="003E6F05" w:rsidRPr="00DB20AC">
        <w:rPr>
          <w:rFonts w:asciiTheme="minorHAnsi" w:hAnsiTheme="minorHAnsi" w:cs="Arial"/>
          <w:b/>
          <w:sz w:val="28"/>
        </w:rPr>
        <w:t>13</w:t>
      </w:r>
      <w:r w:rsidR="00C84FBB" w:rsidRPr="00DB20AC">
        <w:rPr>
          <w:rFonts w:asciiTheme="minorHAnsi" w:hAnsiTheme="minorHAnsi" w:cs="Arial"/>
          <w:b/>
          <w:sz w:val="28"/>
        </w:rPr>
        <w:tab/>
      </w:r>
    </w:p>
    <w:p w:rsidR="00957039" w:rsidRPr="00DB20AC" w:rsidRDefault="00957039" w:rsidP="00957039">
      <w:pPr>
        <w:pStyle w:val="BodyText"/>
        <w:rPr>
          <w:rFonts w:asciiTheme="minorHAnsi" w:hAnsiTheme="minorHAnsi" w:cs="Arial"/>
          <w:b/>
          <w:sz w:val="28"/>
        </w:rPr>
      </w:pPr>
      <w:r w:rsidRPr="00DB20AC">
        <w:rPr>
          <w:rFonts w:asciiTheme="minorHAnsi" w:hAnsiTheme="minorHAnsi" w:cs="Arial"/>
          <w:b/>
          <w:sz w:val="28"/>
        </w:rPr>
        <w:t>Unit 2: The Revolutionary Era</w:t>
      </w:r>
      <w:r w:rsidR="003E6F05" w:rsidRPr="00DB20AC">
        <w:rPr>
          <w:rFonts w:asciiTheme="minorHAnsi" w:hAnsiTheme="minorHAnsi" w:cs="Arial"/>
          <w:b/>
          <w:sz w:val="28"/>
        </w:rPr>
        <w:tab/>
      </w:r>
      <w:r w:rsidR="003E6F05" w:rsidRPr="00DB20AC">
        <w:rPr>
          <w:rFonts w:asciiTheme="minorHAnsi" w:hAnsiTheme="minorHAnsi" w:cs="Arial"/>
          <w:b/>
          <w:sz w:val="28"/>
        </w:rPr>
        <w:tab/>
      </w:r>
      <w:r w:rsidR="003E6F05" w:rsidRPr="00DB20AC">
        <w:rPr>
          <w:rFonts w:asciiTheme="minorHAnsi" w:hAnsiTheme="minorHAnsi" w:cs="Arial"/>
          <w:b/>
          <w:sz w:val="28"/>
        </w:rPr>
        <w:tab/>
      </w:r>
      <w:r w:rsidR="003E6F05" w:rsidRPr="00DB20AC">
        <w:rPr>
          <w:rFonts w:asciiTheme="minorHAnsi" w:hAnsiTheme="minorHAnsi" w:cs="Arial"/>
          <w:b/>
          <w:sz w:val="28"/>
        </w:rPr>
        <w:tab/>
        <w:t>4-5</w:t>
      </w:r>
      <w:r w:rsidR="003E6F05" w:rsidRPr="00DB20AC">
        <w:rPr>
          <w:rFonts w:asciiTheme="minorHAnsi" w:hAnsiTheme="minorHAnsi" w:cs="Arial"/>
          <w:b/>
          <w:sz w:val="28"/>
        </w:rPr>
        <w:tab/>
      </w:r>
      <w:r w:rsidR="003E6F05" w:rsidRPr="00DB20AC">
        <w:rPr>
          <w:rFonts w:asciiTheme="minorHAnsi" w:hAnsiTheme="minorHAnsi" w:cs="Arial"/>
          <w:b/>
          <w:sz w:val="28"/>
        </w:rPr>
        <w:tab/>
      </w:r>
      <w:r w:rsidR="003E6F05" w:rsidRPr="00DB20AC">
        <w:rPr>
          <w:rFonts w:asciiTheme="minorHAnsi" w:hAnsiTheme="minorHAnsi" w:cs="Arial"/>
          <w:b/>
          <w:sz w:val="28"/>
        </w:rPr>
        <w:tab/>
      </w:r>
      <w:r w:rsidR="00DB20AC">
        <w:rPr>
          <w:rFonts w:asciiTheme="minorHAnsi" w:hAnsiTheme="minorHAnsi" w:cs="Arial"/>
          <w:b/>
          <w:sz w:val="28"/>
        </w:rPr>
        <w:tab/>
      </w:r>
      <w:r w:rsidR="003E6F05" w:rsidRPr="00DB20AC">
        <w:rPr>
          <w:rFonts w:asciiTheme="minorHAnsi" w:hAnsiTheme="minorHAnsi" w:cs="Arial"/>
          <w:b/>
          <w:sz w:val="28"/>
        </w:rPr>
        <w:t>12</w:t>
      </w:r>
    </w:p>
    <w:p w:rsidR="00957039" w:rsidRPr="00DB20AC" w:rsidRDefault="00957039" w:rsidP="00957039">
      <w:pPr>
        <w:pStyle w:val="BodyText"/>
        <w:rPr>
          <w:rFonts w:asciiTheme="minorHAnsi" w:hAnsiTheme="minorHAnsi" w:cs="Arial"/>
          <w:b/>
          <w:sz w:val="28"/>
        </w:rPr>
      </w:pPr>
      <w:r w:rsidRPr="00DB20AC">
        <w:rPr>
          <w:rFonts w:asciiTheme="minorHAnsi" w:hAnsiTheme="minorHAnsi" w:cs="Arial"/>
          <w:b/>
          <w:sz w:val="28"/>
        </w:rPr>
        <w:t>Unit 3: The Federal Period</w:t>
      </w:r>
      <w:r w:rsidR="003E6F05" w:rsidRPr="00DB20AC">
        <w:rPr>
          <w:rFonts w:asciiTheme="minorHAnsi" w:hAnsiTheme="minorHAnsi" w:cs="Arial"/>
          <w:b/>
          <w:sz w:val="28"/>
        </w:rPr>
        <w:tab/>
      </w:r>
      <w:r w:rsidR="003E6F05" w:rsidRPr="00DB20AC">
        <w:rPr>
          <w:rFonts w:asciiTheme="minorHAnsi" w:hAnsiTheme="minorHAnsi" w:cs="Arial"/>
          <w:b/>
          <w:sz w:val="28"/>
        </w:rPr>
        <w:tab/>
      </w:r>
      <w:r w:rsidR="003E6F05" w:rsidRPr="00DB20AC">
        <w:rPr>
          <w:rFonts w:asciiTheme="minorHAnsi" w:hAnsiTheme="minorHAnsi" w:cs="Arial"/>
          <w:b/>
          <w:sz w:val="28"/>
        </w:rPr>
        <w:tab/>
      </w:r>
      <w:r w:rsidR="003E6F05" w:rsidRPr="00DB20AC">
        <w:rPr>
          <w:rFonts w:asciiTheme="minorHAnsi" w:hAnsiTheme="minorHAnsi" w:cs="Arial"/>
          <w:b/>
          <w:sz w:val="28"/>
        </w:rPr>
        <w:tab/>
        <w:t>6-8</w:t>
      </w:r>
      <w:r w:rsidR="003E6F05" w:rsidRPr="00DB20AC">
        <w:rPr>
          <w:rFonts w:asciiTheme="minorHAnsi" w:hAnsiTheme="minorHAnsi" w:cs="Arial"/>
          <w:b/>
          <w:sz w:val="28"/>
        </w:rPr>
        <w:tab/>
      </w:r>
      <w:r w:rsidR="003E6F05" w:rsidRPr="00DB20AC">
        <w:rPr>
          <w:rFonts w:asciiTheme="minorHAnsi" w:hAnsiTheme="minorHAnsi" w:cs="Arial"/>
          <w:b/>
          <w:sz w:val="28"/>
        </w:rPr>
        <w:tab/>
      </w:r>
      <w:r w:rsidR="003E6F05" w:rsidRPr="00DB20AC">
        <w:rPr>
          <w:rFonts w:asciiTheme="minorHAnsi" w:hAnsiTheme="minorHAnsi" w:cs="Arial"/>
          <w:b/>
          <w:sz w:val="28"/>
        </w:rPr>
        <w:tab/>
      </w:r>
      <w:r w:rsidR="00E423A1">
        <w:rPr>
          <w:rFonts w:asciiTheme="minorHAnsi" w:hAnsiTheme="minorHAnsi" w:cs="Arial"/>
          <w:b/>
          <w:sz w:val="28"/>
        </w:rPr>
        <w:tab/>
      </w:r>
      <w:r w:rsidR="003E6F05" w:rsidRPr="00DB20AC">
        <w:rPr>
          <w:rFonts w:asciiTheme="minorHAnsi" w:hAnsiTheme="minorHAnsi" w:cs="Arial"/>
          <w:b/>
          <w:sz w:val="28"/>
        </w:rPr>
        <w:t>12</w:t>
      </w:r>
    </w:p>
    <w:p w:rsidR="00957039" w:rsidRPr="00DB20AC" w:rsidRDefault="00957039" w:rsidP="00957039">
      <w:pPr>
        <w:pStyle w:val="BodyText"/>
        <w:rPr>
          <w:rFonts w:asciiTheme="minorHAnsi" w:hAnsiTheme="minorHAnsi" w:cs="Arial"/>
          <w:b/>
          <w:sz w:val="28"/>
        </w:rPr>
      </w:pPr>
      <w:r w:rsidRPr="00DB20AC">
        <w:rPr>
          <w:rFonts w:asciiTheme="minorHAnsi" w:hAnsiTheme="minorHAnsi" w:cs="Arial"/>
          <w:b/>
          <w:sz w:val="28"/>
        </w:rPr>
        <w:t>Unit 4: Jackson and Expansion</w:t>
      </w:r>
      <w:r w:rsidR="003E6F05" w:rsidRPr="00DB20AC">
        <w:rPr>
          <w:rFonts w:asciiTheme="minorHAnsi" w:hAnsiTheme="minorHAnsi" w:cs="Arial"/>
          <w:b/>
          <w:sz w:val="28"/>
        </w:rPr>
        <w:tab/>
      </w:r>
      <w:r w:rsidR="003E6F05" w:rsidRPr="00DB20AC">
        <w:rPr>
          <w:rFonts w:asciiTheme="minorHAnsi" w:hAnsiTheme="minorHAnsi" w:cs="Arial"/>
          <w:b/>
          <w:sz w:val="28"/>
        </w:rPr>
        <w:tab/>
      </w:r>
      <w:r w:rsidR="003E6F05" w:rsidRPr="00DB20AC">
        <w:rPr>
          <w:rFonts w:asciiTheme="minorHAnsi" w:hAnsiTheme="minorHAnsi" w:cs="Arial"/>
          <w:b/>
          <w:sz w:val="28"/>
        </w:rPr>
        <w:tab/>
      </w:r>
      <w:r w:rsidR="003E6F05" w:rsidRPr="00DB20AC">
        <w:rPr>
          <w:rFonts w:asciiTheme="minorHAnsi" w:hAnsiTheme="minorHAnsi" w:cs="Arial"/>
          <w:b/>
          <w:sz w:val="28"/>
        </w:rPr>
        <w:tab/>
        <w:t>9-12</w:t>
      </w:r>
      <w:r w:rsidR="003E6F05" w:rsidRPr="00DB20AC">
        <w:rPr>
          <w:rFonts w:asciiTheme="minorHAnsi" w:hAnsiTheme="minorHAnsi" w:cs="Arial"/>
          <w:b/>
          <w:sz w:val="28"/>
        </w:rPr>
        <w:tab/>
      </w:r>
      <w:r w:rsidR="003E6F05" w:rsidRPr="00DB20AC">
        <w:rPr>
          <w:rFonts w:asciiTheme="minorHAnsi" w:hAnsiTheme="minorHAnsi" w:cs="Arial"/>
          <w:b/>
          <w:sz w:val="28"/>
        </w:rPr>
        <w:tab/>
      </w:r>
      <w:r w:rsidR="003E6F05" w:rsidRPr="00DB20AC">
        <w:rPr>
          <w:rFonts w:asciiTheme="minorHAnsi" w:hAnsiTheme="minorHAnsi" w:cs="Arial"/>
          <w:b/>
          <w:sz w:val="28"/>
        </w:rPr>
        <w:tab/>
      </w:r>
      <w:r w:rsidR="00DB20AC">
        <w:rPr>
          <w:rFonts w:asciiTheme="minorHAnsi" w:hAnsiTheme="minorHAnsi" w:cs="Arial"/>
          <w:b/>
          <w:sz w:val="28"/>
        </w:rPr>
        <w:tab/>
      </w:r>
      <w:r w:rsidR="003E6F05" w:rsidRPr="00DB20AC">
        <w:rPr>
          <w:rFonts w:asciiTheme="minorHAnsi" w:hAnsiTheme="minorHAnsi" w:cs="Arial"/>
          <w:b/>
          <w:sz w:val="28"/>
        </w:rPr>
        <w:t>13</w:t>
      </w:r>
    </w:p>
    <w:p w:rsidR="00957039" w:rsidRPr="00DB20AC" w:rsidRDefault="00957039" w:rsidP="003E6F05">
      <w:pPr>
        <w:pStyle w:val="BodyText"/>
        <w:rPr>
          <w:rFonts w:asciiTheme="minorHAnsi" w:hAnsiTheme="minorHAnsi" w:cs="Arial"/>
          <w:b/>
          <w:sz w:val="28"/>
        </w:rPr>
      </w:pPr>
      <w:r w:rsidRPr="00DB20AC">
        <w:rPr>
          <w:rFonts w:asciiTheme="minorHAnsi" w:hAnsiTheme="minorHAnsi" w:cs="Arial"/>
          <w:b/>
          <w:sz w:val="28"/>
        </w:rPr>
        <w:t>Unit 5: The Civil War and Reconstruction</w:t>
      </w:r>
      <w:r w:rsidR="003E6F05" w:rsidRPr="00DB20AC">
        <w:rPr>
          <w:rFonts w:asciiTheme="minorHAnsi" w:hAnsiTheme="minorHAnsi" w:cs="Arial"/>
          <w:b/>
          <w:sz w:val="28"/>
        </w:rPr>
        <w:tab/>
      </w:r>
      <w:r w:rsidR="003E6F05" w:rsidRPr="00DB20AC">
        <w:rPr>
          <w:rFonts w:asciiTheme="minorHAnsi" w:hAnsiTheme="minorHAnsi" w:cs="Arial"/>
          <w:b/>
          <w:sz w:val="28"/>
        </w:rPr>
        <w:tab/>
        <w:t>13-15</w:t>
      </w:r>
      <w:r w:rsidR="003E6F05" w:rsidRPr="00DB20AC">
        <w:rPr>
          <w:rFonts w:asciiTheme="minorHAnsi" w:hAnsiTheme="minorHAnsi" w:cs="Arial"/>
          <w:b/>
          <w:sz w:val="28"/>
        </w:rPr>
        <w:tab/>
      </w:r>
      <w:r w:rsidR="003E6F05" w:rsidRPr="00DB20AC">
        <w:rPr>
          <w:rFonts w:asciiTheme="minorHAnsi" w:hAnsiTheme="minorHAnsi" w:cs="Arial"/>
          <w:b/>
          <w:sz w:val="28"/>
        </w:rPr>
        <w:tab/>
      </w:r>
      <w:r w:rsidR="00DB20AC">
        <w:rPr>
          <w:rFonts w:asciiTheme="minorHAnsi" w:hAnsiTheme="minorHAnsi" w:cs="Arial"/>
          <w:b/>
          <w:sz w:val="28"/>
        </w:rPr>
        <w:tab/>
      </w:r>
      <w:r w:rsidR="00DB20AC">
        <w:rPr>
          <w:rFonts w:asciiTheme="minorHAnsi" w:hAnsiTheme="minorHAnsi" w:cs="Arial"/>
          <w:b/>
          <w:sz w:val="28"/>
        </w:rPr>
        <w:tab/>
      </w:r>
      <w:r w:rsidR="003E6F05" w:rsidRPr="00DB20AC">
        <w:rPr>
          <w:rFonts w:asciiTheme="minorHAnsi" w:hAnsiTheme="minorHAnsi" w:cs="Arial"/>
          <w:b/>
          <w:sz w:val="28"/>
        </w:rPr>
        <w:t>15</w:t>
      </w:r>
    </w:p>
    <w:p w:rsidR="00957039" w:rsidRPr="00DB20AC" w:rsidRDefault="00957039" w:rsidP="00957039">
      <w:pPr>
        <w:pStyle w:val="BodyText"/>
        <w:rPr>
          <w:rFonts w:asciiTheme="minorHAnsi" w:hAnsiTheme="minorHAnsi" w:cs="Arial"/>
          <w:b/>
          <w:sz w:val="28"/>
        </w:rPr>
      </w:pPr>
      <w:r w:rsidRPr="00DB20AC">
        <w:rPr>
          <w:rFonts w:asciiTheme="minorHAnsi" w:hAnsiTheme="minorHAnsi" w:cs="Arial"/>
          <w:b/>
          <w:sz w:val="28"/>
        </w:rPr>
        <w:t>Unit 6: The Gilded Age</w:t>
      </w:r>
      <w:r w:rsidR="003E6F05" w:rsidRPr="00DB20AC">
        <w:rPr>
          <w:rFonts w:asciiTheme="minorHAnsi" w:hAnsiTheme="minorHAnsi" w:cs="Arial"/>
          <w:b/>
          <w:sz w:val="28"/>
        </w:rPr>
        <w:tab/>
      </w:r>
      <w:r w:rsidR="003E6F05" w:rsidRPr="00DB20AC">
        <w:rPr>
          <w:rFonts w:asciiTheme="minorHAnsi" w:hAnsiTheme="minorHAnsi" w:cs="Arial"/>
          <w:b/>
          <w:sz w:val="28"/>
        </w:rPr>
        <w:tab/>
      </w:r>
      <w:r w:rsidR="003E6F05" w:rsidRPr="00DB20AC">
        <w:rPr>
          <w:rFonts w:asciiTheme="minorHAnsi" w:hAnsiTheme="minorHAnsi" w:cs="Arial"/>
          <w:b/>
          <w:sz w:val="28"/>
        </w:rPr>
        <w:tab/>
      </w:r>
      <w:r w:rsidR="003E6F05" w:rsidRPr="00DB20AC">
        <w:rPr>
          <w:rFonts w:asciiTheme="minorHAnsi" w:hAnsiTheme="minorHAnsi" w:cs="Arial"/>
          <w:b/>
          <w:sz w:val="28"/>
        </w:rPr>
        <w:tab/>
      </w:r>
      <w:r w:rsidR="003E6F05" w:rsidRPr="00DB20AC">
        <w:rPr>
          <w:rFonts w:asciiTheme="minorHAnsi" w:hAnsiTheme="minorHAnsi" w:cs="Arial"/>
          <w:b/>
          <w:sz w:val="28"/>
        </w:rPr>
        <w:tab/>
      </w:r>
      <w:r w:rsidR="002D6C30" w:rsidRPr="00DB20AC">
        <w:rPr>
          <w:rFonts w:asciiTheme="minorHAnsi" w:hAnsiTheme="minorHAnsi" w:cs="Arial"/>
          <w:b/>
          <w:sz w:val="28"/>
        </w:rPr>
        <w:t>16-19</w:t>
      </w:r>
      <w:r w:rsidR="002D6C30" w:rsidRPr="00DB20AC">
        <w:rPr>
          <w:rFonts w:asciiTheme="minorHAnsi" w:hAnsiTheme="minorHAnsi" w:cs="Arial"/>
          <w:b/>
          <w:sz w:val="28"/>
        </w:rPr>
        <w:tab/>
      </w:r>
      <w:r w:rsidR="002D6C30" w:rsidRPr="00DB20AC">
        <w:rPr>
          <w:rFonts w:asciiTheme="minorHAnsi" w:hAnsiTheme="minorHAnsi" w:cs="Arial"/>
          <w:b/>
          <w:sz w:val="28"/>
        </w:rPr>
        <w:tab/>
      </w:r>
      <w:r w:rsidR="00DB20AC">
        <w:rPr>
          <w:rFonts w:asciiTheme="minorHAnsi" w:hAnsiTheme="minorHAnsi" w:cs="Arial"/>
          <w:b/>
          <w:sz w:val="28"/>
        </w:rPr>
        <w:tab/>
      </w:r>
      <w:r w:rsidR="00DB20AC">
        <w:rPr>
          <w:rFonts w:asciiTheme="minorHAnsi" w:hAnsiTheme="minorHAnsi" w:cs="Arial"/>
          <w:b/>
          <w:sz w:val="28"/>
        </w:rPr>
        <w:tab/>
      </w:r>
      <w:r w:rsidR="003E6F05" w:rsidRPr="00DB20AC">
        <w:rPr>
          <w:rFonts w:asciiTheme="minorHAnsi" w:hAnsiTheme="minorHAnsi" w:cs="Arial"/>
          <w:b/>
          <w:sz w:val="28"/>
        </w:rPr>
        <w:t>14</w:t>
      </w:r>
    </w:p>
    <w:p w:rsidR="00957039" w:rsidRPr="00DB20AC" w:rsidRDefault="00957039" w:rsidP="003E6F05">
      <w:pPr>
        <w:pStyle w:val="BodyText"/>
        <w:rPr>
          <w:rFonts w:asciiTheme="minorHAnsi" w:hAnsiTheme="minorHAnsi" w:cs="Arial"/>
          <w:b/>
          <w:sz w:val="28"/>
        </w:rPr>
      </w:pPr>
      <w:r w:rsidRPr="00DB20AC">
        <w:rPr>
          <w:rFonts w:asciiTheme="minorHAnsi" w:hAnsiTheme="minorHAnsi" w:cs="Arial"/>
          <w:b/>
          <w:sz w:val="28"/>
        </w:rPr>
        <w:t xml:space="preserve">Unit 7: </w:t>
      </w:r>
      <w:r w:rsidRPr="00DB20AC">
        <w:rPr>
          <w:rFonts w:asciiTheme="minorHAnsi" w:hAnsiTheme="minorHAnsi" w:cs="Arial"/>
          <w:b/>
        </w:rPr>
        <w:t xml:space="preserve">Imperialism, The Progressive Era, </w:t>
      </w:r>
      <w:r w:rsidR="003E6F05" w:rsidRPr="00DB20AC">
        <w:rPr>
          <w:rFonts w:asciiTheme="minorHAnsi" w:hAnsiTheme="minorHAnsi" w:cs="Arial"/>
          <w:b/>
        </w:rPr>
        <w:t>&amp;</w:t>
      </w:r>
      <w:r w:rsidRPr="00DB20AC">
        <w:rPr>
          <w:rFonts w:asciiTheme="minorHAnsi" w:hAnsiTheme="minorHAnsi" w:cs="Arial"/>
          <w:b/>
        </w:rPr>
        <w:t xml:space="preserve"> WWI</w:t>
      </w:r>
      <w:r w:rsidR="003E6F05" w:rsidRPr="00DB20AC">
        <w:rPr>
          <w:rFonts w:asciiTheme="minorHAnsi" w:hAnsiTheme="minorHAnsi" w:cs="Arial"/>
          <w:b/>
        </w:rPr>
        <w:tab/>
      </w:r>
      <w:r w:rsidR="00C84FBB" w:rsidRPr="00DB20AC">
        <w:rPr>
          <w:rFonts w:asciiTheme="minorHAnsi" w:hAnsiTheme="minorHAnsi" w:cs="Arial"/>
          <w:b/>
        </w:rPr>
        <w:tab/>
      </w:r>
      <w:r w:rsidR="002D6C30" w:rsidRPr="00DB20AC">
        <w:rPr>
          <w:rFonts w:asciiTheme="minorHAnsi" w:hAnsiTheme="minorHAnsi" w:cs="Arial"/>
          <w:b/>
          <w:sz w:val="28"/>
        </w:rPr>
        <w:t>20-22</w:t>
      </w:r>
      <w:r w:rsidR="002D6C30" w:rsidRPr="00DB20AC">
        <w:rPr>
          <w:rFonts w:asciiTheme="minorHAnsi" w:hAnsiTheme="minorHAnsi" w:cs="Arial"/>
          <w:b/>
          <w:sz w:val="28"/>
        </w:rPr>
        <w:tab/>
      </w:r>
      <w:r w:rsidR="002D6C30" w:rsidRPr="00DB20AC">
        <w:rPr>
          <w:rFonts w:asciiTheme="minorHAnsi" w:hAnsiTheme="minorHAnsi" w:cs="Arial"/>
          <w:b/>
          <w:sz w:val="28"/>
        </w:rPr>
        <w:tab/>
      </w:r>
      <w:r w:rsidR="00DB20AC">
        <w:rPr>
          <w:rFonts w:asciiTheme="minorHAnsi" w:hAnsiTheme="minorHAnsi" w:cs="Arial"/>
          <w:b/>
          <w:sz w:val="28"/>
        </w:rPr>
        <w:tab/>
      </w:r>
      <w:r w:rsidR="00DB20AC">
        <w:rPr>
          <w:rFonts w:asciiTheme="minorHAnsi" w:hAnsiTheme="minorHAnsi" w:cs="Arial"/>
          <w:b/>
          <w:sz w:val="28"/>
        </w:rPr>
        <w:tab/>
      </w:r>
      <w:r w:rsidR="003E6F05" w:rsidRPr="00DB20AC">
        <w:rPr>
          <w:rFonts w:asciiTheme="minorHAnsi" w:hAnsiTheme="minorHAnsi" w:cs="Arial"/>
          <w:b/>
          <w:sz w:val="28"/>
        </w:rPr>
        <w:t>14</w:t>
      </w:r>
      <w:r w:rsidRPr="00DB20AC">
        <w:rPr>
          <w:rFonts w:asciiTheme="minorHAnsi" w:hAnsiTheme="minorHAnsi" w:cs="Arial"/>
          <w:b/>
          <w:sz w:val="28"/>
          <w:szCs w:val="22"/>
        </w:rPr>
        <w:tab/>
      </w:r>
    </w:p>
    <w:p w:rsidR="00957039" w:rsidRPr="00DB20AC" w:rsidRDefault="00957039" w:rsidP="00957039">
      <w:pPr>
        <w:pStyle w:val="BodyText"/>
        <w:rPr>
          <w:rFonts w:asciiTheme="minorHAnsi" w:hAnsiTheme="minorHAnsi" w:cs="Arial"/>
          <w:b/>
          <w:sz w:val="28"/>
        </w:rPr>
      </w:pPr>
      <w:r w:rsidRPr="00DB20AC">
        <w:rPr>
          <w:rFonts w:asciiTheme="minorHAnsi" w:hAnsiTheme="minorHAnsi" w:cs="Arial"/>
          <w:b/>
          <w:sz w:val="28"/>
        </w:rPr>
        <w:t>Unit 8: The 20s and The Great Depression</w:t>
      </w:r>
      <w:r w:rsidR="003E6F05" w:rsidRPr="00DB20AC">
        <w:rPr>
          <w:rFonts w:asciiTheme="minorHAnsi" w:hAnsiTheme="minorHAnsi" w:cs="Arial"/>
          <w:b/>
          <w:sz w:val="28"/>
        </w:rPr>
        <w:tab/>
      </w:r>
      <w:r w:rsidR="003E6F05" w:rsidRPr="00DB20AC">
        <w:rPr>
          <w:rFonts w:asciiTheme="minorHAnsi" w:hAnsiTheme="minorHAnsi" w:cs="Arial"/>
          <w:b/>
          <w:sz w:val="28"/>
        </w:rPr>
        <w:tab/>
      </w:r>
      <w:r w:rsidR="002D6C30" w:rsidRPr="00DB20AC">
        <w:rPr>
          <w:rFonts w:asciiTheme="minorHAnsi" w:hAnsiTheme="minorHAnsi" w:cs="Arial"/>
          <w:b/>
          <w:sz w:val="28"/>
        </w:rPr>
        <w:t>23-24</w:t>
      </w:r>
      <w:r w:rsidR="002D6C30" w:rsidRPr="00DB20AC">
        <w:rPr>
          <w:rFonts w:asciiTheme="minorHAnsi" w:hAnsiTheme="minorHAnsi" w:cs="Arial"/>
          <w:b/>
          <w:sz w:val="28"/>
        </w:rPr>
        <w:tab/>
      </w:r>
      <w:r w:rsidR="002D6C30" w:rsidRPr="00DB20AC">
        <w:rPr>
          <w:rFonts w:asciiTheme="minorHAnsi" w:hAnsiTheme="minorHAnsi" w:cs="Arial"/>
          <w:b/>
          <w:sz w:val="28"/>
        </w:rPr>
        <w:tab/>
      </w:r>
      <w:r w:rsidR="00DB20AC">
        <w:rPr>
          <w:rFonts w:asciiTheme="minorHAnsi" w:hAnsiTheme="minorHAnsi" w:cs="Arial"/>
          <w:b/>
          <w:sz w:val="28"/>
        </w:rPr>
        <w:tab/>
      </w:r>
      <w:r w:rsidR="00DB20AC">
        <w:rPr>
          <w:rFonts w:asciiTheme="minorHAnsi" w:hAnsiTheme="minorHAnsi" w:cs="Arial"/>
          <w:b/>
          <w:sz w:val="28"/>
        </w:rPr>
        <w:tab/>
      </w:r>
      <w:r w:rsidR="003E6F05" w:rsidRPr="00DB20AC">
        <w:rPr>
          <w:rFonts w:asciiTheme="minorHAnsi" w:hAnsiTheme="minorHAnsi" w:cs="Arial"/>
          <w:b/>
          <w:sz w:val="28"/>
        </w:rPr>
        <w:t>13</w:t>
      </w:r>
    </w:p>
    <w:p w:rsidR="00957039" w:rsidRPr="00DB20AC" w:rsidRDefault="003E6F05" w:rsidP="00957039">
      <w:pPr>
        <w:pStyle w:val="BodyText"/>
        <w:rPr>
          <w:rFonts w:asciiTheme="minorHAnsi" w:hAnsiTheme="minorHAnsi" w:cs="Arial"/>
          <w:b/>
          <w:sz w:val="28"/>
        </w:rPr>
      </w:pPr>
      <w:r w:rsidRPr="00DB20AC">
        <w:rPr>
          <w:rFonts w:asciiTheme="minorHAnsi" w:hAnsiTheme="minorHAnsi" w:cs="Arial"/>
          <w:b/>
          <w:sz w:val="28"/>
        </w:rPr>
        <w:t>Unit 9: WW</w:t>
      </w:r>
      <w:r w:rsidR="00957039" w:rsidRPr="00DB20AC">
        <w:rPr>
          <w:rFonts w:asciiTheme="minorHAnsi" w:hAnsiTheme="minorHAnsi" w:cs="Arial"/>
          <w:b/>
          <w:sz w:val="28"/>
        </w:rPr>
        <w:t xml:space="preserve"> II </w:t>
      </w:r>
      <w:r w:rsidRPr="00DB20AC">
        <w:rPr>
          <w:rFonts w:asciiTheme="minorHAnsi" w:hAnsiTheme="minorHAnsi" w:cs="Arial"/>
          <w:b/>
          <w:sz w:val="28"/>
        </w:rPr>
        <w:t>&amp;</w:t>
      </w:r>
      <w:r w:rsidR="00957039" w:rsidRPr="00DB20AC">
        <w:rPr>
          <w:rFonts w:asciiTheme="minorHAnsi" w:hAnsiTheme="minorHAnsi" w:cs="Arial"/>
          <w:b/>
          <w:sz w:val="28"/>
        </w:rPr>
        <w:t xml:space="preserve"> the Beginning of the Cold War</w:t>
      </w:r>
      <w:r w:rsidR="00957039" w:rsidRPr="00DB20AC">
        <w:rPr>
          <w:rFonts w:asciiTheme="minorHAnsi" w:hAnsiTheme="minorHAnsi" w:cs="Arial"/>
          <w:b/>
        </w:rPr>
        <w:tab/>
      </w:r>
      <w:r w:rsidR="002D6C30" w:rsidRPr="00DB20AC">
        <w:rPr>
          <w:rFonts w:asciiTheme="minorHAnsi" w:hAnsiTheme="minorHAnsi" w:cs="Arial"/>
          <w:b/>
          <w:sz w:val="28"/>
        </w:rPr>
        <w:t>25-26</w:t>
      </w:r>
      <w:r w:rsidR="002D6C30" w:rsidRPr="00DB20AC">
        <w:rPr>
          <w:rFonts w:asciiTheme="minorHAnsi" w:hAnsiTheme="minorHAnsi" w:cs="Arial"/>
          <w:b/>
          <w:sz w:val="28"/>
        </w:rPr>
        <w:tab/>
      </w:r>
      <w:r w:rsidR="002D6C30" w:rsidRPr="00DB20AC">
        <w:rPr>
          <w:rFonts w:asciiTheme="minorHAnsi" w:hAnsiTheme="minorHAnsi" w:cs="Arial"/>
          <w:b/>
          <w:sz w:val="28"/>
        </w:rPr>
        <w:tab/>
      </w:r>
      <w:r w:rsidR="00DB20AC">
        <w:rPr>
          <w:rFonts w:asciiTheme="minorHAnsi" w:hAnsiTheme="minorHAnsi" w:cs="Arial"/>
          <w:b/>
          <w:sz w:val="28"/>
        </w:rPr>
        <w:tab/>
      </w:r>
      <w:r w:rsidR="00DB20AC">
        <w:rPr>
          <w:rFonts w:asciiTheme="minorHAnsi" w:hAnsiTheme="minorHAnsi" w:cs="Arial"/>
          <w:b/>
          <w:sz w:val="28"/>
        </w:rPr>
        <w:tab/>
      </w:r>
      <w:r w:rsidRPr="00DB20AC">
        <w:rPr>
          <w:rFonts w:asciiTheme="minorHAnsi" w:hAnsiTheme="minorHAnsi" w:cs="Arial"/>
          <w:b/>
          <w:sz w:val="28"/>
        </w:rPr>
        <w:t>11</w:t>
      </w:r>
      <w:r w:rsidR="00957039" w:rsidRPr="00DB20AC">
        <w:rPr>
          <w:rFonts w:asciiTheme="minorHAnsi" w:hAnsiTheme="minorHAnsi" w:cs="Arial"/>
          <w:b/>
        </w:rPr>
        <w:tab/>
      </w:r>
    </w:p>
    <w:p w:rsidR="00957039" w:rsidRPr="00DB20AC" w:rsidRDefault="00957039" w:rsidP="00957039">
      <w:pPr>
        <w:pStyle w:val="BodyText"/>
        <w:rPr>
          <w:rFonts w:asciiTheme="minorHAnsi" w:hAnsiTheme="minorHAnsi" w:cs="Arial"/>
          <w:b/>
          <w:sz w:val="28"/>
        </w:rPr>
      </w:pPr>
      <w:r w:rsidRPr="00DB20AC">
        <w:rPr>
          <w:rFonts w:asciiTheme="minorHAnsi" w:hAnsiTheme="minorHAnsi" w:cs="Arial"/>
          <w:b/>
          <w:sz w:val="28"/>
        </w:rPr>
        <w:t>Unit 10: The Cold War &amp; The Modern Era</w:t>
      </w:r>
      <w:r w:rsidR="003E6F05" w:rsidRPr="00DB20AC">
        <w:rPr>
          <w:rFonts w:asciiTheme="minorHAnsi" w:hAnsiTheme="minorHAnsi" w:cs="Arial"/>
          <w:b/>
          <w:sz w:val="28"/>
        </w:rPr>
        <w:tab/>
      </w:r>
      <w:r w:rsidR="003E6F05" w:rsidRPr="00DB20AC">
        <w:rPr>
          <w:rFonts w:asciiTheme="minorHAnsi" w:hAnsiTheme="minorHAnsi" w:cs="Arial"/>
          <w:b/>
          <w:sz w:val="28"/>
        </w:rPr>
        <w:tab/>
      </w:r>
      <w:r w:rsidR="002D6C30" w:rsidRPr="00DB20AC">
        <w:rPr>
          <w:rFonts w:asciiTheme="minorHAnsi" w:hAnsiTheme="minorHAnsi" w:cs="Arial"/>
          <w:b/>
          <w:sz w:val="28"/>
        </w:rPr>
        <w:t>27-30</w:t>
      </w:r>
      <w:r w:rsidR="002D6C30" w:rsidRPr="00DB20AC">
        <w:rPr>
          <w:rFonts w:asciiTheme="minorHAnsi" w:hAnsiTheme="minorHAnsi" w:cs="Arial"/>
          <w:b/>
          <w:sz w:val="28"/>
        </w:rPr>
        <w:tab/>
      </w:r>
      <w:r w:rsidR="002D6C30" w:rsidRPr="00DB20AC">
        <w:rPr>
          <w:rFonts w:asciiTheme="minorHAnsi" w:hAnsiTheme="minorHAnsi" w:cs="Arial"/>
          <w:b/>
          <w:sz w:val="28"/>
        </w:rPr>
        <w:tab/>
      </w:r>
      <w:r w:rsidR="00DB20AC">
        <w:rPr>
          <w:rFonts w:asciiTheme="minorHAnsi" w:hAnsiTheme="minorHAnsi" w:cs="Arial"/>
          <w:b/>
          <w:sz w:val="28"/>
        </w:rPr>
        <w:tab/>
      </w:r>
      <w:r w:rsidR="00DB20AC">
        <w:rPr>
          <w:rFonts w:asciiTheme="minorHAnsi" w:hAnsiTheme="minorHAnsi" w:cs="Arial"/>
          <w:b/>
          <w:sz w:val="28"/>
        </w:rPr>
        <w:tab/>
      </w:r>
      <w:r w:rsidR="003E6F05" w:rsidRPr="00DB20AC">
        <w:rPr>
          <w:rFonts w:asciiTheme="minorHAnsi" w:hAnsiTheme="minorHAnsi" w:cs="Arial"/>
          <w:b/>
          <w:sz w:val="28"/>
        </w:rPr>
        <w:t>15</w:t>
      </w:r>
    </w:p>
    <w:p w:rsidR="003E6F05" w:rsidRPr="00DB20AC" w:rsidRDefault="003E6F05" w:rsidP="00957039">
      <w:pPr>
        <w:pStyle w:val="BodyText"/>
        <w:rPr>
          <w:rFonts w:asciiTheme="minorHAnsi" w:hAnsiTheme="minorHAnsi" w:cs="Arial"/>
          <w:b/>
          <w:sz w:val="28"/>
        </w:rPr>
      </w:pPr>
      <w:r w:rsidRPr="00DB20AC">
        <w:rPr>
          <w:rFonts w:asciiTheme="minorHAnsi" w:hAnsiTheme="minorHAnsi" w:cs="Arial"/>
          <w:b/>
          <w:sz w:val="28"/>
        </w:rPr>
        <w:t>Review for AP Exam</w:t>
      </w:r>
      <w:r w:rsidRPr="00DB20AC">
        <w:rPr>
          <w:rFonts w:asciiTheme="minorHAnsi" w:hAnsiTheme="minorHAnsi" w:cs="Arial"/>
          <w:b/>
          <w:sz w:val="28"/>
        </w:rPr>
        <w:tab/>
      </w:r>
      <w:r w:rsidRPr="00DB20AC">
        <w:rPr>
          <w:rFonts w:asciiTheme="minorHAnsi" w:hAnsiTheme="minorHAnsi" w:cs="Arial"/>
          <w:b/>
          <w:sz w:val="28"/>
        </w:rPr>
        <w:tab/>
      </w:r>
      <w:r w:rsidRPr="00DB20AC">
        <w:rPr>
          <w:rFonts w:asciiTheme="minorHAnsi" w:hAnsiTheme="minorHAnsi" w:cs="Arial"/>
          <w:b/>
          <w:sz w:val="28"/>
        </w:rPr>
        <w:tab/>
      </w:r>
      <w:r w:rsidRPr="00DB20AC">
        <w:rPr>
          <w:rFonts w:asciiTheme="minorHAnsi" w:hAnsiTheme="minorHAnsi" w:cs="Arial"/>
          <w:b/>
          <w:sz w:val="28"/>
        </w:rPr>
        <w:tab/>
      </w:r>
      <w:r w:rsidRPr="00DB20AC">
        <w:rPr>
          <w:rFonts w:asciiTheme="minorHAnsi" w:hAnsiTheme="minorHAnsi" w:cs="Arial"/>
          <w:b/>
          <w:sz w:val="28"/>
        </w:rPr>
        <w:tab/>
      </w:r>
      <w:r w:rsidRPr="00DB20AC">
        <w:rPr>
          <w:rFonts w:asciiTheme="minorHAnsi" w:hAnsiTheme="minorHAnsi" w:cs="Arial"/>
          <w:b/>
          <w:sz w:val="28"/>
        </w:rPr>
        <w:tab/>
      </w:r>
      <w:r w:rsidRPr="00DB20AC">
        <w:rPr>
          <w:rFonts w:asciiTheme="minorHAnsi" w:hAnsiTheme="minorHAnsi" w:cs="Arial"/>
          <w:b/>
          <w:sz w:val="28"/>
        </w:rPr>
        <w:tab/>
      </w:r>
      <w:r w:rsidRPr="00DB20AC">
        <w:rPr>
          <w:rFonts w:asciiTheme="minorHAnsi" w:hAnsiTheme="minorHAnsi" w:cs="Arial"/>
          <w:b/>
          <w:sz w:val="28"/>
        </w:rPr>
        <w:tab/>
      </w:r>
      <w:r w:rsidR="00C84FBB" w:rsidRPr="00DB20AC">
        <w:rPr>
          <w:rFonts w:asciiTheme="minorHAnsi" w:hAnsiTheme="minorHAnsi" w:cs="Arial"/>
          <w:b/>
          <w:sz w:val="28"/>
        </w:rPr>
        <w:tab/>
        <w:t xml:space="preserve">  </w:t>
      </w:r>
      <w:r w:rsidRPr="00DB20AC">
        <w:rPr>
          <w:rFonts w:asciiTheme="minorHAnsi" w:hAnsiTheme="minorHAnsi" w:cs="Arial"/>
          <w:b/>
          <w:sz w:val="28"/>
        </w:rPr>
        <w:t>5</w:t>
      </w:r>
    </w:p>
    <w:p w:rsidR="003E6F05" w:rsidRPr="00DB20AC" w:rsidRDefault="003E6F05" w:rsidP="00957039">
      <w:pPr>
        <w:pStyle w:val="BodyText"/>
        <w:rPr>
          <w:rFonts w:asciiTheme="minorHAnsi" w:hAnsiTheme="minorHAnsi" w:cs="Arial"/>
          <w:b/>
          <w:sz w:val="28"/>
        </w:rPr>
      </w:pPr>
      <w:r w:rsidRPr="00DB20AC">
        <w:rPr>
          <w:rFonts w:asciiTheme="minorHAnsi" w:hAnsiTheme="minorHAnsi" w:cs="Arial"/>
          <w:b/>
          <w:sz w:val="28"/>
        </w:rPr>
        <w:t>Writing Exercises</w:t>
      </w:r>
      <w:r w:rsidRPr="00DB20AC">
        <w:rPr>
          <w:rFonts w:asciiTheme="minorHAnsi" w:hAnsiTheme="minorHAnsi" w:cs="Arial"/>
          <w:b/>
          <w:sz w:val="28"/>
        </w:rPr>
        <w:tab/>
      </w:r>
      <w:r w:rsidRPr="00DB20AC">
        <w:rPr>
          <w:rFonts w:asciiTheme="minorHAnsi" w:hAnsiTheme="minorHAnsi" w:cs="Arial"/>
          <w:b/>
          <w:sz w:val="28"/>
        </w:rPr>
        <w:tab/>
      </w:r>
      <w:r w:rsidRPr="00DB20AC">
        <w:rPr>
          <w:rFonts w:asciiTheme="minorHAnsi" w:hAnsiTheme="minorHAnsi" w:cs="Arial"/>
          <w:b/>
          <w:sz w:val="28"/>
        </w:rPr>
        <w:tab/>
      </w:r>
      <w:r w:rsidRPr="00DB20AC">
        <w:rPr>
          <w:rFonts w:asciiTheme="minorHAnsi" w:hAnsiTheme="minorHAnsi" w:cs="Arial"/>
          <w:b/>
          <w:sz w:val="28"/>
        </w:rPr>
        <w:tab/>
      </w:r>
      <w:r w:rsidRPr="00DB20AC">
        <w:rPr>
          <w:rFonts w:asciiTheme="minorHAnsi" w:hAnsiTheme="minorHAnsi" w:cs="Arial"/>
          <w:b/>
          <w:sz w:val="28"/>
        </w:rPr>
        <w:tab/>
      </w:r>
      <w:r w:rsidRPr="00DB20AC">
        <w:rPr>
          <w:rFonts w:asciiTheme="minorHAnsi" w:hAnsiTheme="minorHAnsi" w:cs="Arial"/>
          <w:b/>
          <w:sz w:val="28"/>
        </w:rPr>
        <w:tab/>
      </w:r>
      <w:r w:rsidRPr="00DB20AC">
        <w:rPr>
          <w:rFonts w:asciiTheme="minorHAnsi" w:hAnsiTheme="minorHAnsi" w:cs="Arial"/>
          <w:b/>
          <w:sz w:val="28"/>
        </w:rPr>
        <w:tab/>
      </w:r>
      <w:r w:rsidRPr="00DB20AC">
        <w:rPr>
          <w:rFonts w:asciiTheme="minorHAnsi" w:hAnsiTheme="minorHAnsi" w:cs="Arial"/>
          <w:b/>
          <w:sz w:val="28"/>
        </w:rPr>
        <w:tab/>
      </w:r>
      <w:r w:rsidRPr="00DB20AC">
        <w:rPr>
          <w:rFonts w:asciiTheme="minorHAnsi" w:hAnsiTheme="minorHAnsi" w:cs="Arial"/>
          <w:b/>
          <w:sz w:val="28"/>
        </w:rPr>
        <w:tab/>
      </w:r>
      <w:r w:rsidR="00DB20AC">
        <w:rPr>
          <w:rFonts w:asciiTheme="minorHAnsi" w:hAnsiTheme="minorHAnsi" w:cs="Arial"/>
          <w:b/>
          <w:sz w:val="28"/>
        </w:rPr>
        <w:tab/>
      </w:r>
      <w:r w:rsidR="00C84FBB" w:rsidRPr="00DB20AC">
        <w:rPr>
          <w:rFonts w:asciiTheme="minorHAnsi" w:hAnsiTheme="minorHAnsi" w:cs="Arial"/>
          <w:b/>
          <w:sz w:val="28"/>
        </w:rPr>
        <w:t xml:space="preserve">  </w:t>
      </w:r>
      <w:r w:rsidRPr="00DB20AC">
        <w:rPr>
          <w:rFonts w:asciiTheme="minorHAnsi" w:hAnsiTheme="minorHAnsi" w:cs="Arial"/>
          <w:b/>
          <w:sz w:val="28"/>
        </w:rPr>
        <w:t>3</w:t>
      </w:r>
    </w:p>
    <w:p w:rsidR="00D1031B" w:rsidRPr="00D1031B" w:rsidRDefault="00D1031B" w:rsidP="00D1031B">
      <w:pPr>
        <w:rPr>
          <w:b/>
          <w:sz w:val="28"/>
          <w:szCs w:val="28"/>
          <w:u w:val="single"/>
        </w:rPr>
      </w:pPr>
    </w:p>
    <w:p w:rsidR="00466C0B" w:rsidRPr="00F00B97" w:rsidRDefault="00466C0B" w:rsidP="00466C0B">
      <w:pPr>
        <w:ind w:firstLine="720"/>
        <w:jc w:val="center"/>
        <w:rPr>
          <w:rFonts w:asciiTheme="majorHAnsi" w:hAnsiTheme="majorHAnsi" w:cs="Arial"/>
          <w:b/>
          <w:sz w:val="52"/>
          <w:szCs w:val="26"/>
        </w:rPr>
      </w:pPr>
      <w:r w:rsidRPr="00F00B97">
        <w:rPr>
          <w:rFonts w:asciiTheme="majorHAnsi" w:hAnsiTheme="majorHAnsi" w:cs="Arial"/>
          <w:b/>
          <w:sz w:val="48"/>
          <w:szCs w:val="26"/>
        </w:rPr>
        <w:t>Accepted AP Scores</w:t>
      </w:r>
    </w:p>
    <w:p w:rsidR="00466C0B" w:rsidRDefault="00466C0B" w:rsidP="00466C0B">
      <w:pPr>
        <w:ind w:firstLine="720"/>
        <w:rPr>
          <w:sz w:val="28"/>
          <w:szCs w:val="26"/>
        </w:rPr>
      </w:pPr>
    </w:p>
    <w:p w:rsidR="00A66D04" w:rsidRDefault="00A66D04" w:rsidP="00A66D04">
      <w:pPr>
        <w:spacing w:line="276" w:lineRule="auto"/>
        <w:rPr>
          <w:rFonts w:ascii="Arial" w:hAnsi="Arial" w:cs="Arial"/>
          <w:szCs w:val="26"/>
        </w:rPr>
        <w:sectPr w:rsidR="00A66D04" w:rsidSect="00A00877">
          <w:type w:val="continuous"/>
          <w:pgSz w:w="12240" w:h="15840"/>
          <w:pgMar w:top="576" w:right="1008" w:bottom="576" w:left="1152" w:header="720" w:footer="720" w:gutter="0"/>
          <w:cols w:space="720"/>
          <w:docGrid w:linePitch="360"/>
        </w:sectPr>
      </w:pPr>
    </w:p>
    <w:p w:rsidR="00466C0B" w:rsidRPr="00A66D04" w:rsidRDefault="00466C0B" w:rsidP="00A66D04">
      <w:pPr>
        <w:spacing w:line="276" w:lineRule="auto"/>
        <w:rPr>
          <w:rFonts w:ascii="Arial" w:hAnsi="Arial" w:cs="Arial"/>
          <w:szCs w:val="26"/>
        </w:rPr>
      </w:pPr>
      <w:r w:rsidRPr="00A66D04">
        <w:rPr>
          <w:rFonts w:ascii="Arial" w:hAnsi="Arial" w:cs="Arial"/>
          <w:szCs w:val="26"/>
        </w:rPr>
        <w:t>Appalachian State</w:t>
      </w:r>
      <w:r w:rsidRPr="00A66D04">
        <w:rPr>
          <w:rFonts w:ascii="Arial" w:hAnsi="Arial" w:cs="Arial"/>
          <w:szCs w:val="26"/>
        </w:rPr>
        <w:tab/>
      </w:r>
      <w:r w:rsidR="004D2245">
        <w:rPr>
          <w:rFonts w:ascii="Arial" w:hAnsi="Arial" w:cs="Arial"/>
          <w:szCs w:val="26"/>
        </w:rPr>
        <w:t>3</w:t>
      </w:r>
      <w:r w:rsidRPr="00A66D04">
        <w:rPr>
          <w:rFonts w:ascii="Arial" w:hAnsi="Arial" w:cs="Arial"/>
          <w:szCs w:val="26"/>
        </w:rPr>
        <w:tab/>
      </w:r>
    </w:p>
    <w:p w:rsidR="00466C0B" w:rsidRPr="00A66D04" w:rsidRDefault="00A66D04" w:rsidP="00A66D04">
      <w:pPr>
        <w:spacing w:line="276" w:lineRule="auto"/>
        <w:rPr>
          <w:rFonts w:ascii="Arial" w:hAnsi="Arial" w:cs="Arial"/>
          <w:szCs w:val="26"/>
        </w:rPr>
      </w:pPr>
      <w:r>
        <w:rPr>
          <w:rFonts w:ascii="Arial" w:hAnsi="Arial" w:cs="Arial"/>
          <w:szCs w:val="26"/>
        </w:rPr>
        <w:t>Catawba</w:t>
      </w:r>
      <w:r>
        <w:rPr>
          <w:rFonts w:ascii="Arial" w:hAnsi="Arial" w:cs="Arial"/>
          <w:szCs w:val="26"/>
        </w:rPr>
        <w:tab/>
      </w:r>
      <w:r>
        <w:rPr>
          <w:rFonts w:ascii="Arial" w:hAnsi="Arial" w:cs="Arial"/>
          <w:szCs w:val="26"/>
        </w:rPr>
        <w:tab/>
      </w:r>
      <w:r w:rsidR="00466C0B" w:rsidRPr="00A66D04">
        <w:rPr>
          <w:rFonts w:ascii="Arial" w:hAnsi="Arial" w:cs="Arial"/>
          <w:szCs w:val="26"/>
        </w:rPr>
        <w:t>3 (six hours for a 5)</w:t>
      </w:r>
      <w:r w:rsidR="00466C0B" w:rsidRPr="00A66D04">
        <w:rPr>
          <w:rFonts w:ascii="Arial" w:hAnsi="Arial" w:cs="Arial"/>
          <w:szCs w:val="26"/>
        </w:rPr>
        <w:tab/>
      </w:r>
    </w:p>
    <w:p w:rsidR="00466C0B" w:rsidRPr="00A66D04" w:rsidRDefault="00A66D04" w:rsidP="00A66D04">
      <w:pPr>
        <w:spacing w:line="276" w:lineRule="auto"/>
        <w:rPr>
          <w:rFonts w:ascii="Arial" w:hAnsi="Arial" w:cs="Arial"/>
          <w:szCs w:val="26"/>
        </w:rPr>
      </w:pPr>
      <w:r>
        <w:rPr>
          <w:rFonts w:ascii="Arial" w:hAnsi="Arial" w:cs="Arial"/>
          <w:szCs w:val="26"/>
        </w:rPr>
        <w:t>Clemson</w:t>
      </w:r>
      <w:r>
        <w:rPr>
          <w:rFonts w:ascii="Arial" w:hAnsi="Arial" w:cs="Arial"/>
          <w:szCs w:val="26"/>
        </w:rPr>
        <w:tab/>
      </w:r>
      <w:r>
        <w:rPr>
          <w:rFonts w:ascii="Arial" w:hAnsi="Arial" w:cs="Arial"/>
          <w:szCs w:val="26"/>
        </w:rPr>
        <w:tab/>
        <w:t>3 (six hours for a 4-5)</w:t>
      </w:r>
    </w:p>
    <w:p w:rsidR="00466C0B" w:rsidRPr="00A66D04" w:rsidRDefault="00A66D04" w:rsidP="00A66D04">
      <w:pPr>
        <w:spacing w:line="276" w:lineRule="auto"/>
        <w:rPr>
          <w:rFonts w:ascii="Arial" w:hAnsi="Arial" w:cs="Arial"/>
          <w:szCs w:val="26"/>
        </w:rPr>
      </w:pPr>
      <w:r>
        <w:rPr>
          <w:rFonts w:ascii="Arial" w:hAnsi="Arial" w:cs="Arial"/>
          <w:szCs w:val="26"/>
        </w:rPr>
        <w:t>Davidson</w:t>
      </w:r>
      <w:r>
        <w:rPr>
          <w:rFonts w:ascii="Arial" w:hAnsi="Arial" w:cs="Arial"/>
          <w:szCs w:val="26"/>
        </w:rPr>
        <w:tab/>
      </w:r>
      <w:r>
        <w:rPr>
          <w:rFonts w:ascii="Arial" w:hAnsi="Arial" w:cs="Arial"/>
          <w:szCs w:val="26"/>
        </w:rPr>
        <w:tab/>
      </w:r>
      <w:r w:rsidR="00466C0B" w:rsidRPr="00A66D04">
        <w:rPr>
          <w:rFonts w:ascii="Arial" w:hAnsi="Arial" w:cs="Arial"/>
          <w:szCs w:val="26"/>
        </w:rPr>
        <w:t>5</w:t>
      </w:r>
      <w:r w:rsidR="00466C0B" w:rsidRPr="00A66D04">
        <w:rPr>
          <w:rFonts w:ascii="Arial" w:hAnsi="Arial" w:cs="Arial"/>
          <w:szCs w:val="26"/>
        </w:rPr>
        <w:tab/>
      </w:r>
    </w:p>
    <w:p w:rsidR="00466C0B" w:rsidRPr="00A66D04" w:rsidRDefault="00466C0B" w:rsidP="00A66D04">
      <w:pPr>
        <w:spacing w:line="276" w:lineRule="auto"/>
        <w:rPr>
          <w:rFonts w:ascii="Arial" w:hAnsi="Arial" w:cs="Arial"/>
          <w:szCs w:val="26"/>
        </w:rPr>
      </w:pPr>
      <w:r w:rsidRPr="00A66D04">
        <w:rPr>
          <w:rFonts w:ascii="Arial" w:hAnsi="Arial" w:cs="Arial"/>
          <w:szCs w:val="26"/>
        </w:rPr>
        <w:t>Duke</w:t>
      </w:r>
      <w:r w:rsidRPr="00A66D04">
        <w:rPr>
          <w:rFonts w:ascii="Arial" w:hAnsi="Arial" w:cs="Arial"/>
          <w:szCs w:val="26"/>
        </w:rPr>
        <w:tab/>
      </w:r>
      <w:r w:rsidRPr="00A66D04">
        <w:rPr>
          <w:rFonts w:ascii="Arial" w:hAnsi="Arial" w:cs="Arial"/>
          <w:szCs w:val="26"/>
        </w:rPr>
        <w:tab/>
      </w:r>
      <w:r w:rsidRPr="00A66D04">
        <w:rPr>
          <w:rFonts w:ascii="Arial" w:hAnsi="Arial" w:cs="Arial"/>
          <w:szCs w:val="26"/>
        </w:rPr>
        <w:tab/>
        <w:t>4</w:t>
      </w:r>
      <w:r w:rsidRPr="00A66D04">
        <w:rPr>
          <w:rFonts w:ascii="Arial" w:hAnsi="Arial" w:cs="Arial"/>
          <w:szCs w:val="26"/>
        </w:rPr>
        <w:tab/>
      </w:r>
    </w:p>
    <w:p w:rsidR="00466C0B" w:rsidRPr="00A66D04" w:rsidRDefault="00A66D04" w:rsidP="00A66D04">
      <w:pPr>
        <w:spacing w:line="276" w:lineRule="auto"/>
        <w:rPr>
          <w:rFonts w:ascii="Arial" w:hAnsi="Arial" w:cs="Arial"/>
          <w:szCs w:val="26"/>
        </w:rPr>
      </w:pPr>
      <w:r>
        <w:rPr>
          <w:rFonts w:ascii="Arial" w:hAnsi="Arial" w:cs="Arial"/>
          <w:szCs w:val="26"/>
        </w:rPr>
        <w:t>East Carolina</w:t>
      </w:r>
      <w:r>
        <w:rPr>
          <w:rFonts w:ascii="Arial" w:hAnsi="Arial" w:cs="Arial"/>
          <w:szCs w:val="26"/>
        </w:rPr>
        <w:tab/>
      </w:r>
      <w:r w:rsidR="00466C0B" w:rsidRPr="00A66D04">
        <w:rPr>
          <w:rFonts w:ascii="Arial" w:hAnsi="Arial" w:cs="Arial"/>
          <w:szCs w:val="26"/>
        </w:rPr>
        <w:t>3 (6 hours granted)</w:t>
      </w:r>
      <w:r w:rsidR="00466C0B" w:rsidRPr="00A66D04">
        <w:rPr>
          <w:rFonts w:ascii="Arial" w:hAnsi="Arial" w:cs="Arial"/>
          <w:szCs w:val="26"/>
        </w:rPr>
        <w:tab/>
      </w:r>
    </w:p>
    <w:p w:rsidR="00466C0B" w:rsidRPr="00A66D04" w:rsidRDefault="00466C0B" w:rsidP="00A66D04">
      <w:pPr>
        <w:spacing w:line="276" w:lineRule="auto"/>
        <w:rPr>
          <w:rFonts w:ascii="Arial" w:hAnsi="Arial" w:cs="Arial"/>
          <w:szCs w:val="26"/>
        </w:rPr>
      </w:pPr>
      <w:r w:rsidRPr="00A66D04">
        <w:rPr>
          <w:rFonts w:ascii="Arial" w:hAnsi="Arial" w:cs="Arial"/>
          <w:szCs w:val="26"/>
        </w:rPr>
        <w:t>Elon</w:t>
      </w:r>
      <w:r w:rsidRPr="00A66D04">
        <w:rPr>
          <w:rFonts w:ascii="Arial" w:hAnsi="Arial" w:cs="Arial"/>
          <w:szCs w:val="26"/>
        </w:rPr>
        <w:tab/>
      </w:r>
      <w:r w:rsidR="00A66D04">
        <w:rPr>
          <w:rFonts w:ascii="Arial" w:hAnsi="Arial" w:cs="Arial"/>
          <w:szCs w:val="26"/>
        </w:rPr>
        <w:tab/>
      </w:r>
      <w:r w:rsidR="00A66D04">
        <w:rPr>
          <w:rFonts w:ascii="Arial" w:hAnsi="Arial" w:cs="Arial"/>
          <w:szCs w:val="26"/>
        </w:rPr>
        <w:tab/>
      </w:r>
      <w:r w:rsidRPr="00A66D04">
        <w:rPr>
          <w:rFonts w:ascii="Arial" w:hAnsi="Arial" w:cs="Arial"/>
          <w:szCs w:val="26"/>
        </w:rPr>
        <w:t>4 (4 hours granted)</w:t>
      </w:r>
      <w:r w:rsidRPr="00A66D04">
        <w:rPr>
          <w:rFonts w:ascii="Arial" w:hAnsi="Arial" w:cs="Arial"/>
          <w:szCs w:val="26"/>
        </w:rPr>
        <w:tab/>
      </w:r>
    </w:p>
    <w:p w:rsidR="00466C0B" w:rsidRPr="00A66D04" w:rsidRDefault="00A66D04" w:rsidP="00A66D04">
      <w:pPr>
        <w:spacing w:line="276" w:lineRule="auto"/>
        <w:rPr>
          <w:rFonts w:ascii="Arial" w:hAnsi="Arial" w:cs="Arial"/>
          <w:szCs w:val="26"/>
        </w:rPr>
      </w:pPr>
      <w:r>
        <w:rPr>
          <w:rFonts w:ascii="Arial" w:hAnsi="Arial" w:cs="Arial"/>
          <w:szCs w:val="26"/>
        </w:rPr>
        <w:t>Gardner Webb</w:t>
      </w:r>
      <w:r>
        <w:rPr>
          <w:rFonts w:ascii="Arial" w:hAnsi="Arial" w:cs="Arial"/>
          <w:szCs w:val="26"/>
        </w:rPr>
        <w:tab/>
      </w:r>
      <w:r w:rsidR="00466C0B" w:rsidRPr="00A66D04">
        <w:rPr>
          <w:rFonts w:ascii="Arial" w:hAnsi="Arial" w:cs="Arial"/>
          <w:szCs w:val="26"/>
        </w:rPr>
        <w:t>3 (6 hours granted)</w:t>
      </w:r>
      <w:r w:rsidR="00466C0B" w:rsidRPr="00A66D04">
        <w:rPr>
          <w:rFonts w:ascii="Arial" w:hAnsi="Arial" w:cs="Arial"/>
          <w:szCs w:val="26"/>
        </w:rPr>
        <w:tab/>
      </w:r>
    </w:p>
    <w:p w:rsidR="00466C0B" w:rsidRPr="00A66D04" w:rsidRDefault="00A66D04" w:rsidP="00A66D04">
      <w:pPr>
        <w:spacing w:line="276" w:lineRule="auto"/>
        <w:rPr>
          <w:rFonts w:ascii="Arial" w:hAnsi="Arial" w:cs="Arial"/>
          <w:szCs w:val="26"/>
        </w:rPr>
      </w:pPr>
      <w:r>
        <w:rPr>
          <w:rFonts w:ascii="Arial" w:hAnsi="Arial" w:cs="Arial"/>
          <w:szCs w:val="26"/>
        </w:rPr>
        <w:t>NC State</w:t>
      </w:r>
      <w:r>
        <w:rPr>
          <w:rFonts w:ascii="Arial" w:hAnsi="Arial" w:cs="Arial"/>
          <w:szCs w:val="26"/>
        </w:rPr>
        <w:tab/>
      </w:r>
      <w:r>
        <w:rPr>
          <w:rFonts w:ascii="Arial" w:hAnsi="Arial" w:cs="Arial"/>
          <w:szCs w:val="26"/>
        </w:rPr>
        <w:tab/>
      </w:r>
      <w:r w:rsidR="00466C0B" w:rsidRPr="00A66D04">
        <w:rPr>
          <w:rFonts w:ascii="Arial" w:hAnsi="Arial" w:cs="Arial"/>
          <w:szCs w:val="26"/>
        </w:rPr>
        <w:t>3 (six hours for a 5)</w:t>
      </w:r>
      <w:r w:rsidR="00466C0B" w:rsidRPr="00A66D04">
        <w:rPr>
          <w:rFonts w:ascii="Arial" w:hAnsi="Arial" w:cs="Arial"/>
          <w:szCs w:val="26"/>
        </w:rPr>
        <w:tab/>
      </w:r>
    </w:p>
    <w:p w:rsidR="00466C0B" w:rsidRPr="00A66D04" w:rsidRDefault="00A66D04" w:rsidP="00A66D04">
      <w:pPr>
        <w:spacing w:line="276" w:lineRule="auto"/>
        <w:rPr>
          <w:rFonts w:ascii="Arial" w:hAnsi="Arial" w:cs="Arial"/>
          <w:szCs w:val="26"/>
        </w:rPr>
      </w:pPr>
      <w:r>
        <w:rPr>
          <w:rFonts w:ascii="Arial" w:hAnsi="Arial" w:cs="Arial"/>
          <w:szCs w:val="26"/>
        </w:rPr>
        <w:t>Queens</w:t>
      </w:r>
      <w:r>
        <w:rPr>
          <w:rFonts w:ascii="Arial" w:hAnsi="Arial" w:cs="Arial"/>
          <w:szCs w:val="26"/>
        </w:rPr>
        <w:tab/>
      </w:r>
      <w:r>
        <w:rPr>
          <w:rFonts w:ascii="Arial" w:hAnsi="Arial" w:cs="Arial"/>
          <w:szCs w:val="26"/>
        </w:rPr>
        <w:tab/>
      </w:r>
      <w:r w:rsidR="00466C0B" w:rsidRPr="00A66D04">
        <w:rPr>
          <w:rFonts w:ascii="Arial" w:hAnsi="Arial" w:cs="Arial"/>
          <w:szCs w:val="26"/>
        </w:rPr>
        <w:t>4</w:t>
      </w:r>
      <w:r w:rsidR="00466C0B" w:rsidRPr="00A66D04">
        <w:rPr>
          <w:rFonts w:ascii="Arial" w:hAnsi="Arial" w:cs="Arial"/>
          <w:szCs w:val="26"/>
        </w:rPr>
        <w:tab/>
      </w:r>
    </w:p>
    <w:p w:rsidR="00466C0B" w:rsidRPr="00A66D04" w:rsidRDefault="00A66D04" w:rsidP="00A66D04">
      <w:pPr>
        <w:spacing w:line="276" w:lineRule="auto"/>
        <w:rPr>
          <w:rFonts w:ascii="Arial" w:hAnsi="Arial" w:cs="Arial"/>
          <w:szCs w:val="26"/>
        </w:rPr>
      </w:pPr>
      <w:r>
        <w:rPr>
          <w:rFonts w:ascii="Arial" w:hAnsi="Arial" w:cs="Arial"/>
          <w:szCs w:val="26"/>
        </w:rPr>
        <w:t>South Carolina</w:t>
      </w:r>
      <w:r>
        <w:rPr>
          <w:rFonts w:ascii="Arial" w:hAnsi="Arial" w:cs="Arial"/>
          <w:szCs w:val="26"/>
        </w:rPr>
        <w:tab/>
        <w:t>3 (six hours for a 4-5)</w:t>
      </w:r>
    </w:p>
    <w:p w:rsidR="00466C0B" w:rsidRPr="00A66D04" w:rsidRDefault="00A66D04" w:rsidP="00A66D04">
      <w:pPr>
        <w:spacing w:line="276" w:lineRule="auto"/>
        <w:rPr>
          <w:rFonts w:ascii="Arial" w:hAnsi="Arial" w:cs="Arial"/>
          <w:szCs w:val="26"/>
        </w:rPr>
      </w:pPr>
      <w:r>
        <w:rPr>
          <w:rFonts w:ascii="Arial" w:hAnsi="Arial" w:cs="Arial"/>
          <w:szCs w:val="26"/>
        </w:rPr>
        <w:t>UNC Asheville</w:t>
      </w:r>
      <w:r>
        <w:rPr>
          <w:rFonts w:ascii="Arial" w:hAnsi="Arial" w:cs="Arial"/>
          <w:szCs w:val="26"/>
        </w:rPr>
        <w:tab/>
      </w:r>
      <w:r w:rsidR="004D2245">
        <w:rPr>
          <w:rFonts w:ascii="Arial" w:hAnsi="Arial" w:cs="Arial"/>
          <w:szCs w:val="26"/>
        </w:rPr>
        <w:t>3</w:t>
      </w:r>
      <w:r w:rsidR="00466C0B" w:rsidRPr="00A66D04">
        <w:rPr>
          <w:rFonts w:ascii="Arial" w:hAnsi="Arial" w:cs="Arial"/>
          <w:szCs w:val="26"/>
        </w:rPr>
        <w:tab/>
      </w:r>
    </w:p>
    <w:p w:rsidR="00466C0B" w:rsidRPr="00A66D04" w:rsidRDefault="00466C0B" w:rsidP="00A66D04">
      <w:pPr>
        <w:spacing w:line="276" w:lineRule="auto"/>
        <w:rPr>
          <w:rFonts w:ascii="Arial" w:hAnsi="Arial" w:cs="Arial"/>
          <w:szCs w:val="26"/>
        </w:rPr>
      </w:pPr>
      <w:r w:rsidRPr="00A66D04">
        <w:rPr>
          <w:rFonts w:ascii="Arial" w:hAnsi="Arial" w:cs="Arial"/>
          <w:szCs w:val="26"/>
        </w:rPr>
        <w:t>UNC Chapel Hill</w:t>
      </w:r>
      <w:r w:rsidRPr="00A66D04">
        <w:rPr>
          <w:rFonts w:ascii="Arial" w:hAnsi="Arial" w:cs="Arial"/>
          <w:szCs w:val="26"/>
        </w:rPr>
        <w:tab/>
      </w:r>
      <w:r w:rsidR="004D2245">
        <w:rPr>
          <w:rFonts w:ascii="Arial" w:hAnsi="Arial" w:cs="Arial"/>
          <w:szCs w:val="26"/>
        </w:rPr>
        <w:t>3</w:t>
      </w:r>
      <w:r w:rsidRPr="00A66D04">
        <w:rPr>
          <w:rFonts w:ascii="Arial" w:hAnsi="Arial" w:cs="Arial"/>
          <w:szCs w:val="26"/>
        </w:rPr>
        <w:tab/>
      </w:r>
    </w:p>
    <w:p w:rsidR="00466C0B" w:rsidRPr="00A66D04" w:rsidRDefault="00A66D04" w:rsidP="00A66D04">
      <w:pPr>
        <w:spacing w:line="276" w:lineRule="auto"/>
        <w:rPr>
          <w:rFonts w:ascii="Arial" w:hAnsi="Arial" w:cs="Arial"/>
          <w:szCs w:val="26"/>
        </w:rPr>
      </w:pPr>
      <w:r>
        <w:rPr>
          <w:rFonts w:ascii="Arial" w:hAnsi="Arial" w:cs="Arial"/>
          <w:szCs w:val="26"/>
        </w:rPr>
        <w:t>UNC Charlotte</w:t>
      </w:r>
      <w:r>
        <w:rPr>
          <w:rFonts w:ascii="Arial" w:hAnsi="Arial" w:cs="Arial"/>
          <w:szCs w:val="26"/>
        </w:rPr>
        <w:tab/>
      </w:r>
      <w:r w:rsidR="00466C0B" w:rsidRPr="00A66D04">
        <w:rPr>
          <w:rFonts w:ascii="Arial" w:hAnsi="Arial" w:cs="Arial"/>
          <w:szCs w:val="26"/>
        </w:rPr>
        <w:t>3 (6 hours granted)</w:t>
      </w:r>
      <w:r w:rsidR="00466C0B" w:rsidRPr="00A66D04">
        <w:rPr>
          <w:rFonts w:ascii="Arial" w:hAnsi="Arial" w:cs="Arial"/>
          <w:szCs w:val="26"/>
        </w:rPr>
        <w:tab/>
      </w:r>
    </w:p>
    <w:p w:rsidR="00466C0B" w:rsidRPr="00A66D04" w:rsidRDefault="00466C0B" w:rsidP="00A66D04">
      <w:pPr>
        <w:spacing w:line="276" w:lineRule="auto"/>
        <w:rPr>
          <w:rFonts w:ascii="Arial" w:hAnsi="Arial" w:cs="Arial"/>
          <w:szCs w:val="26"/>
        </w:rPr>
      </w:pPr>
      <w:r w:rsidRPr="00A66D04">
        <w:rPr>
          <w:rFonts w:ascii="Arial" w:hAnsi="Arial" w:cs="Arial"/>
          <w:szCs w:val="26"/>
        </w:rPr>
        <w:t>UNC Greensboro</w:t>
      </w:r>
      <w:r w:rsidRPr="00A66D04">
        <w:rPr>
          <w:rFonts w:ascii="Arial" w:hAnsi="Arial" w:cs="Arial"/>
          <w:szCs w:val="26"/>
        </w:rPr>
        <w:tab/>
      </w:r>
      <w:r w:rsidR="004D2245">
        <w:rPr>
          <w:rFonts w:ascii="Arial" w:hAnsi="Arial" w:cs="Arial"/>
          <w:szCs w:val="26"/>
        </w:rPr>
        <w:t>3</w:t>
      </w:r>
      <w:r w:rsidRPr="00A66D04">
        <w:rPr>
          <w:rFonts w:ascii="Arial" w:hAnsi="Arial" w:cs="Arial"/>
          <w:szCs w:val="26"/>
        </w:rPr>
        <w:t xml:space="preserve"> (6 hours granted)</w:t>
      </w:r>
      <w:r w:rsidRPr="00A66D04">
        <w:rPr>
          <w:rFonts w:ascii="Arial" w:hAnsi="Arial" w:cs="Arial"/>
          <w:szCs w:val="26"/>
        </w:rPr>
        <w:tab/>
      </w:r>
    </w:p>
    <w:p w:rsidR="00466C0B" w:rsidRPr="00A66D04" w:rsidRDefault="00466C0B" w:rsidP="00A66D04">
      <w:pPr>
        <w:spacing w:line="276" w:lineRule="auto"/>
        <w:rPr>
          <w:rFonts w:ascii="Arial" w:hAnsi="Arial" w:cs="Arial"/>
          <w:szCs w:val="26"/>
        </w:rPr>
      </w:pPr>
      <w:r w:rsidRPr="00A66D04">
        <w:rPr>
          <w:rFonts w:ascii="Arial" w:hAnsi="Arial" w:cs="Arial"/>
          <w:szCs w:val="26"/>
        </w:rPr>
        <w:t>UNC Wilmington</w:t>
      </w:r>
      <w:r w:rsidRPr="00A66D04">
        <w:rPr>
          <w:rFonts w:ascii="Arial" w:hAnsi="Arial" w:cs="Arial"/>
          <w:szCs w:val="26"/>
        </w:rPr>
        <w:tab/>
      </w:r>
      <w:r w:rsidR="004D2245">
        <w:rPr>
          <w:rFonts w:ascii="Arial" w:hAnsi="Arial" w:cs="Arial"/>
          <w:szCs w:val="26"/>
        </w:rPr>
        <w:t>3</w:t>
      </w:r>
      <w:bookmarkStart w:id="0" w:name="_GoBack"/>
      <w:bookmarkEnd w:id="0"/>
      <w:r w:rsidRPr="00A66D04">
        <w:rPr>
          <w:rFonts w:ascii="Arial" w:hAnsi="Arial" w:cs="Arial"/>
          <w:szCs w:val="26"/>
        </w:rPr>
        <w:t xml:space="preserve"> (6 hours granted)</w:t>
      </w:r>
      <w:r w:rsidRPr="00A66D04">
        <w:rPr>
          <w:rFonts w:ascii="Arial" w:hAnsi="Arial" w:cs="Arial"/>
          <w:szCs w:val="26"/>
        </w:rPr>
        <w:tab/>
      </w:r>
    </w:p>
    <w:p w:rsidR="00466C0B" w:rsidRPr="00A66D04" w:rsidRDefault="00466C0B" w:rsidP="00A66D04">
      <w:pPr>
        <w:spacing w:line="276" w:lineRule="auto"/>
        <w:rPr>
          <w:rFonts w:ascii="Arial" w:hAnsi="Arial" w:cs="Arial"/>
          <w:szCs w:val="26"/>
        </w:rPr>
      </w:pPr>
      <w:r w:rsidRPr="00A66D04">
        <w:rPr>
          <w:rFonts w:ascii="Arial" w:hAnsi="Arial" w:cs="Arial"/>
          <w:szCs w:val="26"/>
        </w:rPr>
        <w:t>Western Carolina</w:t>
      </w:r>
      <w:r w:rsidRPr="00A66D04">
        <w:rPr>
          <w:rFonts w:ascii="Arial" w:hAnsi="Arial" w:cs="Arial"/>
          <w:szCs w:val="26"/>
        </w:rPr>
        <w:tab/>
        <w:t>3 (6 hours granted)</w:t>
      </w:r>
      <w:r w:rsidRPr="00A66D04">
        <w:rPr>
          <w:rFonts w:ascii="Arial" w:hAnsi="Arial" w:cs="Arial"/>
          <w:szCs w:val="26"/>
        </w:rPr>
        <w:tab/>
      </w:r>
    </w:p>
    <w:p w:rsidR="00466C0B" w:rsidRPr="00A66D04" w:rsidRDefault="00A66D04" w:rsidP="00A66D04">
      <w:pPr>
        <w:spacing w:line="276" w:lineRule="auto"/>
        <w:rPr>
          <w:rFonts w:ascii="Arial" w:hAnsi="Arial" w:cs="Arial"/>
          <w:szCs w:val="26"/>
        </w:rPr>
      </w:pPr>
      <w:r>
        <w:rPr>
          <w:rFonts w:ascii="Arial" w:hAnsi="Arial" w:cs="Arial"/>
          <w:szCs w:val="26"/>
        </w:rPr>
        <w:t>Wingate</w:t>
      </w:r>
      <w:r>
        <w:rPr>
          <w:rFonts w:ascii="Arial" w:hAnsi="Arial" w:cs="Arial"/>
          <w:szCs w:val="26"/>
        </w:rPr>
        <w:tab/>
      </w:r>
      <w:r>
        <w:rPr>
          <w:rFonts w:ascii="Arial" w:hAnsi="Arial" w:cs="Arial"/>
          <w:szCs w:val="26"/>
        </w:rPr>
        <w:tab/>
      </w:r>
      <w:r w:rsidR="00466C0B" w:rsidRPr="00A66D04">
        <w:rPr>
          <w:rFonts w:ascii="Arial" w:hAnsi="Arial" w:cs="Arial"/>
          <w:szCs w:val="26"/>
        </w:rPr>
        <w:t>3 (6 hours granted)</w:t>
      </w:r>
      <w:r w:rsidR="00466C0B" w:rsidRPr="00A66D04">
        <w:rPr>
          <w:rFonts w:ascii="Arial" w:hAnsi="Arial" w:cs="Arial"/>
          <w:szCs w:val="26"/>
        </w:rPr>
        <w:tab/>
      </w:r>
    </w:p>
    <w:p w:rsidR="00466C0B" w:rsidRPr="00A66D04" w:rsidRDefault="00A66D04" w:rsidP="00A66D04">
      <w:pPr>
        <w:spacing w:line="276" w:lineRule="auto"/>
        <w:rPr>
          <w:sz w:val="22"/>
          <w:szCs w:val="26"/>
        </w:rPr>
      </w:pPr>
      <w:r>
        <w:rPr>
          <w:rFonts w:ascii="Arial" w:hAnsi="Arial" w:cs="Arial"/>
          <w:szCs w:val="26"/>
        </w:rPr>
        <w:t>Winthrop</w:t>
      </w:r>
      <w:r>
        <w:rPr>
          <w:rFonts w:ascii="Arial" w:hAnsi="Arial" w:cs="Arial"/>
          <w:szCs w:val="26"/>
        </w:rPr>
        <w:tab/>
      </w:r>
      <w:r>
        <w:rPr>
          <w:rFonts w:ascii="Arial" w:hAnsi="Arial" w:cs="Arial"/>
          <w:szCs w:val="26"/>
        </w:rPr>
        <w:tab/>
      </w:r>
      <w:r w:rsidR="00466C0B" w:rsidRPr="00A66D04">
        <w:rPr>
          <w:rFonts w:ascii="Arial" w:hAnsi="Arial" w:cs="Arial"/>
          <w:szCs w:val="26"/>
        </w:rPr>
        <w:t>3 (six hours for a 4-5)</w:t>
      </w:r>
      <w:r w:rsidR="00466C0B" w:rsidRPr="00A66D04">
        <w:rPr>
          <w:sz w:val="22"/>
          <w:szCs w:val="26"/>
        </w:rPr>
        <w:tab/>
      </w:r>
    </w:p>
    <w:p w:rsidR="00A66D04" w:rsidRDefault="00A66D04" w:rsidP="00466C0B">
      <w:pPr>
        <w:spacing w:line="276" w:lineRule="auto"/>
        <w:ind w:firstLine="720"/>
        <w:rPr>
          <w:sz w:val="28"/>
          <w:szCs w:val="26"/>
        </w:rPr>
        <w:sectPr w:rsidR="00A66D04" w:rsidSect="00A66D04">
          <w:type w:val="continuous"/>
          <w:pgSz w:w="12240" w:h="15840"/>
          <w:pgMar w:top="576" w:right="1008" w:bottom="576" w:left="1152" w:header="720" w:footer="720" w:gutter="0"/>
          <w:cols w:num="2" w:space="720"/>
          <w:docGrid w:linePitch="360"/>
        </w:sectPr>
      </w:pPr>
    </w:p>
    <w:p w:rsidR="00B62704" w:rsidRDefault="00B62704" w:rsidP="00466C0B">
      <w:pPr>
        <w:spacing w:line="276" w:lineRule="auto"/>
        <w:ind w:firstLine="720"/>
        <w:rPr>
          <w:sz w:val="28"/>
          <w:szCs w:val="26"/>
        </w:rPr>
      </w:pPr>
    </w:p>
    <w:p w:rsidR="00B62704" w:rsidRDefault="00B62704" w:rsidP="00175563">
      <w:pPr>
        <w:spacing w:line="276" w:lineRule="auto"/>
        <w:ind w:left="1440" w:firstLine="720"/>
        <w:rPr>
          <w:sz w:val="28"/>
          <w:szCs w:val="26"/>
        </w:rPr>
      </w:pPr>
      <w:r>
        <w:rPr>
          <w:sz w:val="28"/>
          <w:szCs w:val="26"/>
        </w:rPr>
        <w:t>For a college not listed, go to the following website:</w:t>
      </w:r>
    </w:p>
    <w:p w:rsidR="00B62704" w:rsidRPr="00E30E64" w:rsidRDefault="00B62704" w:rsidP="00B62704">
      <w:pPr>
        <w:widowControl/>
        <w:suppressAutoHyphens w:val="0"/>
        <w:autoSpaceDE w:val="0"/>
        <w:autoSpaceDN w:val="0"/>
        <w:adjustRightInd w:val="0"/>
        <w:ind w:left="360"/>
        <w:rPr>
          <w:rFonts w:ascii="Arial" w:eastAsia="Times New Roman" w:hAnsi="Arial" w:cs="Arial"/>
          <w:kern w:val="0"/>
          <w:sz w:val="32"/>
          <w:szCs w:val="28"/>
        </w:rPr>
      </w:pPr>
      <w:r w:rsidRPr="00E30E64">
        <w:rPr>
          <w:rFonts w:ascii="Arial" w:eastAsia="Times New Roman" w:hAnsi="Arial" w:cs="Arial"/>
          <w:kern w:val="0"/>
          <w:sz w:val="32"/>
          <w:szCs w:val="28"/>
        </w:rPr>
        <w:t>https://apstudent.collegeboard.org/creditandplacement/search-credit-policies</w:t>
      </w:r>
    </w:p>
    <w:p w:rsidR="00B62704" w:rsidRPr="00A47BC3" w:rsidRDefault="00B62704" w:rsidP="00466C0B">
      <w:pPr>
        <w:spacing w:line="276" w:lineRule="auto"/>
        <w:ind w:firstLine="720"/>
        <w:rPr>
          <w:sz w:val="28"/>
          <w:szCs w:val="26"/>
        </w:rPr>
      </w:pPr>
    </w:p>
    <w:sectPr w:rsidR="00B62704" w:rsidRPr="00A47BC3" w:rsidSect="00A00877">
      <w:type w:val="continuous"/>
      <w:pgSz w:w="12240" w:h="15840"/>
      <w:pgMar w:top="576" w:right="1008"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030" w:rsidRDefault="00125030" w:rsidP="00125030">
      <w:r>
        <w:separator/>
      </w:r>
    </w:p>
  </w:endnote>
  <w:endnote w:type="continuationSeparator" w:id="0">
    <w:p w:rsidR="00125030" w:rsidRDefault="00125030" w:rsidP="0012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708825"/>
      <w:docPartObj>
        <w:docPartGallery w:val="Page Numbers (Bottom of Page)"/>
        <w:docPartUnique/>
      </w:docPartObj>
    </w:sdtPr>
    <w:sdtEndPr>
      <w:rPr>
        <w:noProof/>
        <w:sz w:val="20"/>
      </w:rPr>
    </w:sdtEndPr>
    <w:sdtContent>
      <w:p w:rsidR="00F26070" w:rsidRPr="00F26070" w:rsidRDefault="00F26070">
        <w:pPr>
          <w:pStyle w:val="Footer"/>
          <w:jc w:val="center"/>
          <w:rPr>
            <w:sz w:val="20"/>
          </w:rPr>
        </w:pPr>
        <w:r w:rsidRPr="00F26070">
          <w:rPr>
            <w:sz w:val="20"/>
          </w:rPr>
          <w:fldChar w:fldCharType="begin"/>
        </w:r>
        <w:r w:rsidRPr="00F26070">
          <w:rPr>
            <w:sz w:val="20"/>
          </w:rPr>
          <w:instrText xml:space="preserve"> PAGE   \* MERGEFORMAT </w:instrText>
        </w:r>
        <w:r w:rsidRPr="00F26070">
          <w:rPr>
            <w:sz w:val="20"/>
          </w:rPr>
          <w:fldChar w:fldCharType="separate"/>
        </w:r>
        <w:r w:rsidR="004D2245">
          <w:rPr>
            <w:noProof/>
            <w:sz w:val="20"/>
          </w:rPr>
          <w:t>6</w:t>
        </w:r>
        <w:r w:rsidRPr="00F26070">
          <w:rPr>
            <w:noProof/>
            <w:sz w:val="20"/>
          </w:rPr>
          <w:fldChar w:fldCharType="end"/>
        </w:r>
      </w:p>
    </w:sdtContent>
  </w:sdt>
  <w:p w:rsidR="00F26070" w:rsidRDefault="00F26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030" w:rsidRDefault="00125030" w:rsidP="00125030">
      <w:r>
        <w:separator/>
      </w:r>
    </w:p>
  </w:footnote>
  <w:footnote w:type="continuationSeparator" w:id="0">
    <w:p w:rsidR="00125030" w:rsidRDefault="00125030" w:rsidP="00125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35E"/>
    <w:multiLevelType w:val="hybridMultilevel"/>
    <w:tmpl w:val="174AD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B4628"/>
    <w:multiLevelType w:val="hybridMultilevel"/>
    <w:tmpl w:val="7ECAAB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1559B"/>
    <w:multiLevelType w:val="hybridMultilevel"/>
    <w:tmpl w:val="63FE61B2"/>
    <w:lvl w:ilvl="0" w:tplc="0409000F">
      <w:start w:val="1"/>
      <w:numFmt w:val="decimal"/>
      <w:lvlText w:val="%1."/>
      <w:lvlJc w:val="left"/>
      <w:pPr>
        <w:ind w:left="360" w:hanging="360"/>
      </w:pPr>
    </w:lvl>
    <w:lvl w:ilvl="1" w:tplc="8164706E">
      <w:start w:val="1"/>
      <w:numFmt w:val="bullet"/>
      <w:lvlText w:val=""/>
      <w:lvlJc w:val="left"/>
      <w:pPr>
        <w:ind w:left="720" w:hanging="360"/>
      </w:pPr>
      <w:rPr>
        <w:rFonts w:ascii="Symbol" w:hAnsi="Symbol" w:hint="default"/>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695F4A"/>
    <w:multiLevelType w:val="hybridMultilevel"/>
    <w:tmpl w:val="C0506282"/>
    <w:lvl w:ilvl="0" w:tplc="DCBEE97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B5547A7"/>
    <w:multiLevelType w:val="multilevel"/>
    <w:tmpl w:val="335C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8B0F38"/>
    <w:multiLevelType w:val="hybridMultilevel"/>
    <w:tmpl w:val="A858AEA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534264C"/>
    <w:multiLevelType w:val="multilevel"/>
    <w:tmpl w:val="F754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031B"/>
    <w:rsid w:val="00010052"/>
    <w:rsid w:val="00015D74"/>
    <w:rsid w:val="00073C5E"/>
    <w:rsid w:val="000B01B0"/>
    <w:rsid w:val="000E6C1F"/>
    <w:rsid w:val="000F59CE"/>
    <w:rsid w:val="00125030"/>
    <w:rsid w:val="001345CA"/>
    <w:rsid w:val="001678CC"/>
    <w:rsid w:val="00175563"/>
    <w:rsid w:val="0019283D"/>
    <w:rsid w:val="001949F1"/>
    <w:rsid w:val="001A0D19"/>
    <w:rsid w:val="001B2809"/>
    <w:rsid w:val="001E4C3A"/>
    <w:rsid w:val="00235D80"/>
    <w:rsid w:val="00244E9B"/>
    <w:rsid w:val="00255673"/>
    <w:rsid w:val="0026484D"/>
    <w:rsid w:val="00273854"/>
    <w:rsid w:val="002D6C30"/>
    <w:rsid w:val="002E0254"/>
    <w:rsid w:val="00304CAF"/>
    <w:rsid w:val="0034654B"/>
    <w:rsid w:val="00350473"/>
    <w:rsid w:val="003565D9"/>
    <w:rsid w:val="00365B6A"/>
    <w:rsid w:val="003B2861"/>
    <w:rsid w:val="003C0C85"/>
    <w:rsid w:val="003C7A86"/>
    <w:rsid w:val="003D40AA"/>
    <w:rsid w:val="003E6F05"/>
    <w:rsid w:val="00406044"/>
    <w:rsid w:val="0044656F"/>
    <w:rsid w:val="00453168"/>
    <w:rsid w:val="00455E16"/>
    <w:rsid w:val="00460A9D"/>
    <w:rsid w:val="00466C0B"/>
    <w:rsid w:val="00487046"/>
    <w:rsid w:val="004D20CF"/>
    <w:rsid w:val="004D2245"/>
    <w:rsid w:val="004E575C"/>
    <w:rsid w:val="004F3B50"/>
    <w:rsid w:val="005001A9"/>
    <w:rsid w:val="00502F82"/>
    <w:rsid w:val="005422C6"/>
    <w:rsid w:val="0055315D"/>
    <w:rsid w:val="0055575C"/>
    <w:rsid w:val="00555A66"/>
    <w:rsid w:val="00567BDA"/>
    <w:rsid w:val="005A6B19"/>
    <w:rsid w:val="005D6DC6"/>
    <w:rsid w:val="005E5F4C"/>
    <w:rsid w:val="0061571A"/>
    <w:rsid w:val="006346C2"/>
    <w:rsid w:val="006523DE"/>
    <w:rsid w:val="00660B3D"/>
    <w:rsid w:val="00676964"/>
    <w:rsid w:val="00676F0E"/>
    <w:rsid w:val="006B33E4"/>
    <w:rsid w:val="00723770"/>
    <w:rsid w:val="00725C3B"/>
    <w:rsid w:val="007F66E1"/>
    <w:rsid w:val="007F7747"/>
    <w:rsid w:val="008028F3"/>
    <w:rsid w:val="008104C8"/>
    <w:rsid w:val="0083239E"/>
    <w:rsid w:val="00873C16"/>
    <w:rsid w:val="008B2748"/>
    <w:rsid w:val="008C739B"/>
    <w:rsid w:val="008C7805"/>
    <w:rsid w:val="008E6A81"/>
    <w:rsid w:val="008F3D15"/>
    <w:rsid w:val="00921650"/>
    <w:rsid w:val="00957039"/>
    <w:rsid w:val="00977743"/>
    <w:rsid w:val="009B58D1"/>
    <w:rsid w:val="009E1E2A"/>
    <w:rsid w:val="00A00877"/>
    <w:rsid w:val="00A05A97"/>
    <w:rsid w:val="00A324D3"/>
    <w:rsid w:val="00A4510F"/>
    <w:rsid w:val="00A47BC3"/>
    <w:rsid w:val="00A66D04"/>
    <w:rsid w:val="00A7629E"/>
    <w:rsid w:val="00A86DF5"/>
    <w:rsid w:val="00AB26BD"/>
    <w:rsid w:val="00AF66A1"/>
    <w:rsid w:val="00B16FC8"/>
    <w:rsid w:val="00B2559E"/>
    <w:rsid w:val="00B31853"/>
    <w:rsid w:val="00B43EC4"/>
    <w:rsid w:val="00B62704"/>
    <w:rsid w:val="00B90F55"/>
    <w:rsid w:val="00BA2674"/>
    <w:rsid w:val="00BC711F"/>
    <w:rsid w:val="00BC7403"/>
    <w:rsid w:val="00C104AE"/>
    <w:rsid w:val="00C84FBB"/>
    <w:rsid w:val="00CA0507"/>
    <w:rsid w:val="00CB02DE"/>
    <w:rsid w:val="00D079AC"/>
    <w:rsid w:val="00D1031B"/>
    <w:rsid w:val="00D134F6"/>
    <w:rsid w:val="00D40050"/>
    <w:rsid w:val="00DA10FE"/>
    <w:rsid w:val="00DB20AC"/>
    <w:rsid w:val="00E423A1"/>
    <w:rsid w:val="00E44500"/>
    <w:rsid w:val="00E47326"/>
    <w:rsid w:val="00E80DFA"/>
    <w:rsid w:val="00E865F9"/>
    <w:rsid w:val="00E9429E"/>
    <w:rsid w:val="00EA7CFC"/>
    <w:rsid w:val="00EE3701"/>
    <w:rsid w:val="00F00B97"/>
    <w:rsid w:val="00F26070"/>
    <w:rsid w:val="00F937D3"/>
    <w:rsid w:val="00FB1C33"/>
    <w:rsid w:val="00FC5588"/>
    <w:rsid w:val="00FC7288"/>
    <w:rsid w:val="00FF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BF79BB1"/>
  <w15:docId w15:val="{0F798DCF-2E5D-4149-94EA-F0D78AA0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31B"/>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1031B"/>
    <w:rPr>
      <w:color w:val="000080"/>
      <w:u w:val="single"/>
    </w:rPr>
  </w:style>
  <w:style w:type="paragraph" w:styleId="BodyText">
    <w:name w:val="Body Text"/>
    <w:basedOn w:val="Normal"/>
    <w:link w:val="BodyTextChar"/>
    <w:semiHidden/>
    <w:rsid w:val="00D1031B"/>
    <w:pPr>
      <w:spacing w:after="120"/>
    </w:pPr>
  </w:style>
  <w:style w:type="character" w:customStyle="1" w:styleId="BodyTextChar">
    <w:name w:val="Body Text Char"/>
    <w:basedOn w:val="DefaultParagraphFont"/>
    <w:link w:val="BodyText"/>
    <w:semiHidden/>
    <w:rsid w:val="00D1031B"/>
    <w:rPr>
      <w:rFonts w:ascii="Times New Roman" w:eastAsia="Arial Unicode MS" w:hAnsi="Times New Roman" w:cs="Times New Roman"/>
      <w:kern w:val="1"/>
      <w:sz w:val="24"/>
      <w:szCs w:val="24"/>
    </w:rPr>
  </w:style>
  <w:style w:type="paragraph" w:styleId="BalloonText">
    <w:name w:val="Balloon Text"/>
    <w:basedOn w:val="Normal"/>
    <w:link w:val="BalloonTextChar"/>
    <w:uiPriority w:val="99"/>
    <w:semiHidden/>
    <w:unhideWhenUsed/>
    <w:rsid w:val="00D1031B"/>
    <w:rPr>
      <w:rFonts w:ascii="Tahoma" w:hAnsi="Tahoma" w:cs="Tahoma"/>
      <w:sz w:val="16"/>
      <w:szCs w:val="16"/>
    </w:rPr>
  </w:style>
  <w:style w:type="character" w:customStyle="1" w:styleId="BalloonTextChar">
    <w:name w:val="Balloon Text Char"/>
    <w:basedOn w:val="DefaultParagraphFont"/>
    <w:link w:val="BalloonText"/>
    <w:uiPriority w:val="99"/>
    <w:semiHidden/>
    <w:rsid w:val="00D1031B"/>
    <w:rPr>
      <w:rFonts w:ascii="Tahoma" w:eastAsia="Arial Unicode MS" w:hAnsi="Tahoma" w:cs="Tahoma"/>
      <w:kern w:val="1"/>
      <w:sz w:val="16"/>
      <w:szCs w:val="16"/>
    </w:rPr>
  </w:style>
  <w:style w:type="paragraph" w:styleId="ListParagraph">
    <w:name w:val="List Paragraph"/>
    <w:basedOn w:val="Normal"/>
    <w:uiPriority w:val="34"/>
    <w:qFormat/>
    <w:rsid w:val="000E6C1F"/>
    <w:pPr>
      <w:ind w:left="720"/>
      <w:contextualSpacing/>
    </w:pPr>
  </w:style>
  <w:style w:type="paragraph" w:styleId="Header">
    <w:name w:val="header"/>
    <w:basedOn w:val="Normal"/>
    <w:link w:val="HeaderChar"/>
    <w:uiPriority w:val="99"/>
    <w:unhideWhenUsed/>
    <w:rsid w:val="00125030"/>
    <w:pPr>
      <w:tabs>
        <w:tab w:val="center" w:pos="4680"/>
        <w:tab w:val="right" w:pos="9360"/>
      </w:tabs>
    </w:pPr>
  </w:style>
  <w:style w:type="character" w:customStyle="1" w:styleId="HeaderChar">
    <w:name w:val="Header Char"/>
    <w:basedOn w:val="DefaultParagraphFont"/>
    <w:link w:val="Header"/>
    <w:uiPriority w:val="99"/>
    <w:rsid w:val="00125030"/>
    <w:rPr>
      <w:rFonts w:ascii="Times New Roman" w:eastAsia="Arial Unicode MS" w:hAnsi="Times New Roman" w:cs="Times New Roman"/>
      <w:kern w:val="1"/>
      <w:sz w:val="24"/>
      <w:szCs w:val="24"/>
    </w:rPr>
  </w:style>
  <w:style w:type="paragraph" w:styleId="Footer">
    <w:name w:val="footer"/>
    <w:basedOn w:val="Normal"/>
    <w:link w:val="FooterChar"/>
    <w:uiPriority w:val="99"/>
    <w:unhideWhenUsed/>
    <w:rsid w:val="00125030"/>
    <w:pPr>
      <w:tabs>
        <w:tab w:val="center" w:pos="4680"/>
        <w:tab w:val="right" w:pos="9360"/>
      </w:tabs>
    </w:pPr>
  </w:style>
  <w:style w:type="character" w:customStyle="1" w:styleId="FooterChar">
    <w:name w:val="Footer Char"/>
    <w:basedOn w:val="DefaultParagraphFont"/>
    <w:link w:val="Footer"/>
    <w:uiPriority w:val="99"/>
    <w:rsid w:val="00125030"/>
    <w:rPr>
      <w:rFonts w:ascii="Times New Roman" w:eastAsia="Arial Unicode MS"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921757">
      <w:bodyDiv w:val="1"/>
      <w:marLeft w:val="0"/>
      <w:marRight w:val="0"/>
      <w:marTop w:val="0"/>
      <w:marBottom w:val="0"/>
      <w:divBdr>
        <w:top w:val="none" w:sz="0" w:space="0" w:color="auto"/>
        <w:left w:val="none" w:sz="0" w:space="0" w:color="auto"/>
        <w:bottom w:val="none" w:sz="0" w:space="0" w:color="auto"/>
        <w:right w:val="none" w:sz="0" w:space="0" w:color="auto"/>
      </w:divBdr>
    </w:div>
    <w:div w:id="628975849">
      <w:bodyDiv w:val="1"/>
      <w:marLeft w:val="0"/>
      <w:marRight w:val="0"/>
      <w:marTop w:val="0"/>
      <w:marBottom w:val="0"/>
      <w:divBdr>
        <w:top w:val="none" w:sz="0" w:space="0" w:color="auto"/>
        <w:left w:val="none" w:sz="0" w:space="0" w:color="auto"/>
        <w:bottom w:val="none" w:sz="0" w:space="0" w:color="auto"/>
        <w:right w:val="none" w:sz="0" w:space="0" w:color="auto"/>
      </w:divBdr>
    </w:div>
    <w:div w:id="794983899">
      <w:bodyDiv w:val="1"/>
      <w:marLeft w:val="0"/>
      <w:marRight w:val="0"/>
      <w:marTop w:val="0"/>
      <w:marBottom w:val="0"/>
      <w:divBdr>
        <w:top w:val="none" w:sz="0" w:space="0" w:color="auto"/>
        <w:left w:val="none" w:sz="0" w:space="0" w:color="auto"/>
        <w:bottom w:val="none" w:sz="0" w:space="0" w:color="auto"/>
        <w:right w:val="none" w:sz="0" w:space="0" w:color="auto"/>
      </w:divBdr>
    </w:div>
    <w:div w:id="13524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803BE-4BD8-4C20-92CD-75CB3B64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6</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donald.mather</dc:creator>
  <cp:lastModifiedBy>DONALD MATHER</cp:lastModifiedBy>
  <cp:revision>88</cp:revision>
  <cp:lastPrinted>2015-08-20T13:39:00Z</cp:lastPrinted>
  <dcterms:created xsi:type="dcterms:W3CDTF">2010-08-24T19:38:00Z</dcterms:created>
  <dcterms:modified xsi:type="dcterms:W3CDTF">2019-08-21T16:30:00Z</dcterms:modified>
</cp:coreProperties>
</file>