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5A" w:rsidRPr="00E81AED" w:rsidRDefault="00881396" w:rsidP="008613DE">
      <w:pPr>
        <w:tabs>
          <w:tab w:val="center" w:pos="5400"/>
        </w:tabs>
        <w:spacing w:after="0" w:line="240" w:lineRule="auto"/>
        <w:rPr>
          <w:b/>
          <w:sz w:val="28"/>
          <w:szCs w:val="20"/>
        </w:rPr>
      </w:pPr>
      <w:r>
        <w:rPr>
          <w:noProof/>
        </w:rPr>
        <w:drawing>
          <wp:anchor distT="0" distB="0" distL="114300" distR="114300" simplePos="0" relativeHeight="251667968" behindDoc="0" locked="0" layoutInCell="1" allowOverlap="1" wp14:anchorId="7367AF71" wp14:editId="6BC28865">
            <wp:simplePos x="0" y="0"/>
            <wp:positionH relativeFrom="column">
              <wp:posOffset>5381625</wp:posOffset>
            </wp:positionH>
            <wp:positionV relativeFrom="paragraph">
              <wp:posOffset>-1905</wp:posOffset>
            </wp:positionV>
            <wp:extent cx="859790" cy="924073"/>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790" cy="9240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AED" w:rsidRPr="00E81AED">
        <w:rPr>
          <w:noProof/>
          <w:sz w:val="20"/>
          <w:szCs w:val="20"/>
        </w:rPr>
        <mc:AlternateContent>
          <mc:Choice Requires="wps">
            <w:drawing>
              <wp:anchor distT="0" distB="0" distL="114300" distR="114300" simplePos="0" relativeHeight="251661824" behindDoc="0" locked="0" layoutInCell="1" allowOverlap="1" wp14:anchorId="0D968551" wp14:editId="62853E3A">
                <wp:simplePos x="0" y="0"/>
                <wp:positionH relativeFrom="column">
                  <wp:posOffset>457200</wp:posOffset>
                </wp:positionH>
                <wp:positionV relativeFrom="paragraph">
                  <wp:posOffset>-47625</wp:posOffset>
                </wp:positionV>
                <wp:extent cx="5981700" cy="1019175"/>
                <wp:effectExtent l="19050" t="19050" r="38100" b="47625"/>
                <wp:wrapNone/>
                <wp:docPr id="5" name="Rectangle 5"/>
                <wp:cNvGraphicFramePr/>
                <a:graphic xmlns:a="http://schemas.openxmlformats.org/drawingml/2006/main">
                  <a:graphicData uri="http://schemas.microsoft.com/office/word/2010/wordprocessingShape">
                    <wps:wsp>
                      <wps:cNvSpPr/>
                      <wps:spPr>
                        <a:xfrm>
                          <a:off x="0" y="0"/>
                          <a:ext cx="5981700" cy="101917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1D28C" id="Rectangle 5" o:spid="_x0000_s1026" style="position:absolute;margin-left:36pt;margin-top:-3.75pt;width:471pt;height:8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" filled="f" strokecolor="black [3213]" strokeweight="4.5pt"/>
            </w:pict>
          </mc:Fallback>
        </mc:AlternateContent>
      </w:r>
      <w:r w:rsidR="00415AA4" w:rsidRPr="00E81AED">
        <w:rPr>
          <w:noProof/>
          <w:sz w:val="20"/>
          <w:szCs w:val="20"/>
        </w:rPr>
        <w:drawing>
          <wp:anchor distT="0" distB="0" distL="114300" distR="114300" simplePos="0" relativeHeight="251663872" behindDoc="0" locked="0" layoutInCell="1" allowOverlap="1" wp14:anchorId="68FB6BFA" wp14:editId="106A4BD6">
            <wp:simplePos x="0" y="0"/>
            <wp:positionH relativeFrom="column">
              <wp:posOffset>633730</wp:posOffset>
            </wp:positionH>
            <wp:positionV relativeFrom="paragraph">
              <wp:posOffset>48260</wp:posOffset>
            </wp:positionV>
            <wp:extent cx="618048" cy="870676"/>
            <wp:effectExtent l="95250" t="38100" r="106045" b="62865"/>
            <wp:wrapNone/>
            <wp:docPr id="7" name="Picture 7" descr="Image result for crime scene 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ime scene evidence"/>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94000"/>
                              </a14:imgEffect>
                              <a14:imgEffect>
                                <a14:brightnessContrast bright="-28000" contrast="84000"/>
                              </a14:imgEffect>
                            </a14:imgLayer>
                          </a14:imgProps>
                        </a:ext>
                        <a:ext uri="{28A0092B-C50C-407E-A947-70E740481C1C}">
                          <a14:useLocalDpi xmlns:a14="http://schemas.microsoft.com/office/drawing/2010/main" val="0"/>
                        </a:ext>
                      </a:extLst>
                    </a:blip>
                    <a:srcRect/>
                    <a:stretch>
                      <a:fillRect/>
                    </a:stretch>
                  </pic:blipFill>
                  <pic:spPr bwMode="auto">
                    <a:xfrm rot="20785805">
                      <a:off x="0" y="0"/>
                      <a:ext cx="618048" cy="870676"/>
                    </a:xfrm>
                    <a:prstGeom prst="rect">
                      <a:avLst/>
                    </a:prstGeom>
                    <a:noFill/>
                    <a:ln>
                      <a:noFill/>
                    </a:ln>
                  </pic:spPr>
                </pic:pic>
              </a:graphicData>
            </a:graphic>
            <wp14:sizeRelH relativeFrom="page">
              <wp14:pctWidth>0</wp14:pctWidth>
            </wp14:sizeRelH>
            <wp14:sizeRelV relativeFrom="page">
              <wp14:pctHeight>0</wp14:pctHeight>
            </wp14:sizeRelV>
          </wp:anchor>
        </w:drawing>
      </w:r>
      <w:r w:rsidR="00446CA2" w:rsidRPr="00E81AED">
        <w:rPr>
          <w:sz w:val="20"/>
          <w:szCs w:val="20"/>
        </w:rPr>
        <w:tab/>
      </w:r>
      <w:r w:rsidR="00446CA2" w:rsidRPr="00E81AED">
        <w:rPr>
          <w:b/>
          <w:sz w:val="28"/>
          <w:szCs w:val="20"/>
        </w:rPr>
        <w:t xml:space="preserve">Welcome to </w:t>
      </w:r>
      <w:r w:rsidR="00533F43">
        <w:rPr>
          <w:b/>
          <w:sz w:val="28"/>
          <w:szCs w:val="20"/>
        </w:rPr>
        <w:t xml:space="preserve">Honors </w:t>
      </w:r>
      <w:bookmarkStart w:id="0" w:name="_GoBack"/>
      <w:bookmarkEnd w:id="0"/>
      <w:r w:rsidR="00E85074" w:rsidRPr="00E81AED">
        <w:rPr>
          <w:b/>
          <w:sz w:val="28"/>
          <w:szCs w:val="20"/>
        </w:rPr>
        <w:t>Forensic Science</w:t>
      </w:r>
    </w:p>
    <w:p w:rsidR="00446CA2" w:rsidRPr="00E81AED" w:rsidRDefault="00446CA2" w:rsidP="008613DE">
      <w:pPr>
        <w:tabs>
          <w:tab w:val="center" w:pos="5400"/>
        </w:tabs>
        <w:spacing w:after="0" w:line="240" w:lineRule="auto"/>
        <w:jc w:val="center"/>
        <w:rPr>
          <w:b/>
          <w:sz w:val="28"/>
          <w:szCs w:val="20"/>
        </w:rPr>
      </w:pPr>
      <w:r w:rsidRPr="00E81AED">
        <w:rPr>
          <w:b/>
          <w:sz w:val="28"/>
          <w:szCs w:val="20"/>
        </w:rPr>
        <w:t>With Mr. Setzer!</w:t>
      </w:r>
    </w:p>
    <w:p w:rsidR="00446CA2" w:rsidRPr="00E81AED" w:rsidRDefault="008613DE" w:rsidP="00446CA2">
      <w:pPr>
        <w:tabs>
          <w:tab w:val="center" w:pos="5400"/>
        </w:tabs>
        <w:spacing w:after="0"/>
        <w:jc w:val="center"/>
        <w:rPr>
          <w:b/>
          <w:sz w:val="28"/>
          <w:szCs w:val="20"/>
        </w:rPr>
      </w:pPr>
      <w:r w:rsidRPr="00E81AED">
        <w:rPr>
          <w:b/>
          <w:sz w:val="28"/>
          <w:szCs w:val="20"/>
        </w:rPr>
        <w:t>Email: Noah.Setzer@ucps.k12.nc.us</w:t>
      </w:r>
    </w:p>
    <w:p w:rsidR="008613DE" w:rsidRPr="00E81AED" w:rsidRDefault="008613DE" w:rsidP="00446CA2">
      <w:pPr>
        <w:tabs>
          <w:tab w:val="center" w:pos="5400"/>
        </w:tabs>
        <w:spacing w:after="0"/>
        <w:jc w:val="center"/>
        <w:rPr>
          <w:b/>
          <w:sz w:val="28"/>
          <w:szCs w:val="20"/>
        </w:rPr>
      </w:pPr>
      <w:r w:rsidRPr="00E81AED">
        <w:rPr>
          <w:rFonts w:eastAsia="Times New Roman" w:cs="Times New Roman"/>
          <w:b/>
          <w:sz w:val="28"/>
          <w:szCs w:val="20"/>
        </w:rPr>
        <w:t>Porter Ridge High: 704-292-7662</w:t>
      </w:r>
    </w:p>
    <w:p w:rsidR="008613DE" w:rsidRPr="00E81AED" w:rsidRDefault="008613DE" w:rsidP="00E76A90">
      <w:pPr>
        <w:spacing w:after="0" w:line="240" w:lineRule="auto"/>
        <w:rPr>
          <w:b/>
          <w:sz w:val="20"/>
          <w:szCs w:val="20"/>
        </w:rPr>
      </w:pPr>
    </w:p>
    <w:p w:rsidR="007E158C" w:rsidRPr="003646B9" w:rsidRDefault="007E158C" w:rsidP="00E76A90">
      <w:pPr>
        <w:spacing w:after="0" w:line="240" w:lineRule="auto"/>
        <w:rPr>
          <w:b/>
          <w:sz w:val="28"/>
          <w:szCs w:val="20"/>
        </w:rPr>
      </w:pPr>
      <w:r w:rsidRPr="003646B9">
        <w:rPr>
          <w:b/>
          <w:sz w:val="28"/>
          <w:szCs w:val="20"/>
        </w:rPr>
        <w:t>Dear Parent(s) or Guardian(s),</w:t>
      </w:r>
    </w:p>
    <w:p w:rsidR="00D14AFE" w:rsidRPr="00E81AED" w:rsidRDefault="007E158C" w:rsidP="00D14AFE">
      <w:pPr>
        <w:spacing w:after="0" w:line="240" w:lineRule="auto"/>
        <w:ind w:firstLine="720"/>
        <w:rPr>
          <w:sz w:val="20"/>
          <w:szCs w:val="20"/>
        </w:rPr>
      </w:pPr>
      <w:r w:rsidRPr="00E81AED">
        <w:rPr>
          <w:sz w:val="20"/>
          <w:szCs w:val="20"/>
        </w:rPr>
        <w:t xml:space="preserve">Hi, and welcome to Mr. Setzer’s </w:t>
      </w:r>
      <w:r w:rsidR="00514D52" w:rsidRPr="00E81AED">
        <w:rPr>
          <w:sz w:val="20"/>
          <w:szCs w:val="20"/>
        </w:rPr>
        <w:t xml:space="preserve">Honors </w:t>
      </w:r>
      <w:r w:rsidR="00415AA4" w:rsidRPr="00E81AED">
        <w:rPr>
          <w:sz w:val="20"/>
          <w:szCs w:val="20"/>
        </w:rPr>
        <w:t>Forensic Science</w:t>
      </w:r>
      <w:r w:rsidRPr="00E81AED">
        <w:rPr>
          <w:sz w:val="20"/>
          <w:szCs w:val="20"/>
        </w:rPr>
        <w:t xml:space="preserve"> class!  </w:t>
      </w:r>
      <w:r w:rsidR="00D14AFE" w:rsidRPr="00E81AED">
        <w:rPr>
          <w:sz w:val="20"/>
          <w:szCs w:val="20"/>
        </w:rPr>
        <w:t xml:space="preserve">I am very excited to work alongside you and your student to make this a fun and successful semester.   </w:t>
      </w:r>
      <w:r w:rsidR="00207473">
        <w:rPr>
          <w:sz w:val="20"/>
          <w:szCs w:val="20"/>
        </w:rPr>
        <w:t xml:space="preserve">This is a science elective course for students who have been successful in other science classes.  Students are expected to work hard and stay on task during class and be willing to complete homework assignments on a regular basis.  Forensic science involves challenging, analytical problem solving, </w:t>
      </w:r>
      <w:r w:rsidR="00D14AFE" w:rsidRPr="00E81AED">
        <w:rPr>
          <w:sz w:val="20"/>
          <w:szCs w:val="20"/>
        </w:rPr>
        <w:t xml:space="preserve">hands-on </w:t>
      </w:r>
      <w:r w:rsidR="00207473">
        <w:rPr>
          <w:sz w:val="20"/>
          <w:szCs w:val="20"/>
        </w:rPr>
        <w:t xml:space="preserve">simulation </w:t>
      </w:r>
      <w:r w:rsidR="00D14AFE" w:rsidRPr="00E81AED">
        <w:rPr>
          <w:sz w:val="20"/>
          <w:szCs w:val="20"/>
        </w:rPr>
        <w:t xml:space="preserve">activities and project-based learning.  Due to the fast pace of the course, each student may fall behind at times.  Students must know that the ultimate responsibility for learning is on them, so they must take initiative to ask for help, attend tutoring, and study and work a little extra in order to reach their potential in the class. </w:t>
      </w:r>
    </w:p>
    <w:p w:rsidR="00D14AFE" w:rsidRPr="00E81AED" w:rsidRDefault="00D14AFE" w:rsidP="00D14AFE">
      <w:pPr>
        <w:spacing w:after="0" w:line="240" w:lineRule="auto"/>
        <w:ind w:firstLine="720"/>
        <w:rPr>
          <w:rFonts w:eastAsia="Times New Roman" w:cs="Times New Roman"/>
          <w:sz w:val="20"/>
          <w:szCs w:val="20"/>
        </w:rPr>
      </w:pPr>
      <w:r w:rsidRPr="00E81AED">
        <w:rPr>
          <w:rFonts w:eastAsia="Times New Roman" w:cs="Times New Roman"/>
          <w:sz w:val="20"/>
          <w:szCs w:val="20"/>
        </w:rPr>
        <w:t xml:space="preserve">I believe that </w:t>
      </w:r>
      <w:r w:rsidRPr="00E81AED">
        <w:rPr>
          <w:rFonts w:eastAsia="Times New Roman" w:cs="Times New Roman"/>
          <w:b/>
          <w:sz w:val="20"/>
          <w:szCs w:val="20"/>
        </w:rPr>
        <w:t xml:space="preserve">support from home is the most essential part </w:t>
      </w:r>
      <w:r w:rsidRPr="00E81AED">
        <w:rPr>
          <w:rFonts w:eastAsia="Times New Roman" w:cs="Times New Roman"/>
          <w:sz w:val="20"/>
          <w:szCs w:val="20"/>
        </w:rPr>
        <w:t>of each student’s success.  It is important that you keep up with your student’s grades and attendance, which you can do online through the Parent Portal!  Please be mindful that a report card will be sent home every six weeks, and that progress reports are available halfway between report cards.</w:t>
      </w:r>
    </w:p>
    <w:p w:rsidR="00D14AFE" w:rsidRPr="00E81AED" w:rsidRDefault="00D14AFE" w:rsidP="00D14AFE">
      <w:pPr>
        <w:spacing w:after="0" w:line="240" w:lineRule="auto"/>
        <w:ind w:firstLine="720"/>
        <w:rPr>
          <w:rFonts w:eastAsia="Times New Roman" w:cs="Times New Roman"/>
          <w:sz w:val="20"/>
          <w:szCs w:val="20"/>
        </w:rPr>
      </w:pPr>
      <w:r w:rsidRPr="00E81AED">
        <w:rPr>
          <w:rFonts w:eastAsia="Times New Roman" w:cs="Times New Roman"/>
          <w:sz w:val="20"/>
          <w:szCs w:val="20"/>
        </w:rPr>
        <w:t xml:space="preserve">If you ever have questions or concerns about your student, please feel free to contact me via email at </w:t>
      </w:r>
      <w:r w:rsidRPr="00E81AED">
        <w:rPr>
          <w:rFonts w:eastAsia="Times New Roman" w:cs="Times New Roman"/>
          <w:b/>
          <w:sz w:val="20"/>
          <w:szCs w:val="20"/>
          <w:u w:val="single"/>
        </w:rPr>
        <w:t>Noah.Setzer@ucps.k12.nc.us</w:t>
      </w:r>
      <w:r w:rsidRPr="00E81AED">
        <w:rPr>
          <w:rFonts w:eastAsia="Times New Roman" w:cs="Times New Roman"/>
          <w:sz w:val="20"/>
          <w:szCs w:val="20"/>
        </w:rPr>
        <w:t>.  You may also reach me by calling Porter Ridge.   Please complete the contact information listed below so that I may contact you should the need arise.  Thank you for your cooperation.  I look forward to a successful year!</w:t>
      </w:r>
    </w:p>
    <w:p w:rsidR="00D14AFE" w:rsidRPr="00E81AED" w:rsidRDefault="00D14AFE" w:rsidP="00D14AFE">
      <w:pPr>
        <w:spacing w:after="0" w:line="240" w:lineRule="auto"/>
        <w:ind w:left="7200" w:firstLine="720"/>
        <w:rPr>
          <w:rFonts w:eastAsia="Times New Roman" w:cs="Times New Roman"/>
          <w:sz w:val="20"/>
          <w:szCs w:val="20"/>
        </w:rPr>
      </w:pPr>
      <w:r w:rsidRPr="00E81AED">
        <w:rPr>
          <w:rFonts w:eastAsia="Times New Roman" w:cs="Times New Roman"/>
          <w:sz w:val="20"/>
          <w:szCs w:val="20"/>
        </w:rPr>
        <w:t>Sincerely,</w:t>
      </w:r>
      <w:r w:rsidRPr="00E81AED">
        <w:rPr>
          <w:rFonts w:eastAsia="Times New Roman" w:cs="Times New Roman"/>
          <w:sz w:val="20"/>
          <w:szCs w:val="20"/>
        </w:rPr>
        <w:tab/>
      </w:r>
      <w:r w:rsidRPr="00E81AED">
        <w:rPr>
          <w:rFonts w:eastAsia="Times New Roman" w:cs="Times New Roman"/>
          <w:sz w:val="20"/>
          <w:szCs w:val="20"/>
        </w:rPr>
        <w:tab/>
      </w:r>
    </w:p>
    <w:p w:rsidR="007E158C" w:rsidRPr="00E81AED" w:rsidRDefault="00D14AFE" w:rsidP="00D14AFE">
      <w:pPr>
        <w:spacing w:after="0" w:line="240" w:lineRule="auto"/>
        <w:ind w:left="1440" w:firstLine="720"/>
        <w:jc w:val="right"/>
        <w:rPr>
          <w:rFonts w:eastAsia="Times New Roman" w:cs="Times New Roman"/>
          <w:sz w:val="20"/>
          <w:szCs w:val="20"/>
        </w:rPr>
      </w:pPr>
      <w:r w:rsidRPr="00E81AED">
        <w:rPr>
          <w:rFonts w:eastAsia="Times New Roman" w:cs="Times New Roman"/>
          <w:sz w:val="20"/>
          <w:szCs w:val="20"/>
        </w:rPr>
        <w:t>Noah Setzer</w:t>
      </w:r>
      <w:r w:rsidRPr="00E81AED">
        <w:rPr>
          <w:rFonts w:eastAsia="Times New Roman" w:cs="Times New Roman"/>
          <w:sz w:val="20"/>
          <w:szCs w:val="20"/>
        </w:rPr>
        <w:tab/>
      </w:r>
      <w:r w:rsidR="00280277" w:rsidRPr="00E81AED">
        <w:rPr>
          <w:rFonts w:eastAsia="Times New Roman" w:cs="Times New Roman"/>
          <w:sz w:val="20"/>
          <w:szCs w:val="20"/>
        </w:rPr>
        <w:tab/>
      </w:r>
      <w:r w:rsidR="00280277" w:rsidRPr="00E81AED">
        <w:rPr>
          <w:rFonts w:eastAsia="Times New Roman" w:cs="Times New Roman"/>
          <w:sz w:val="20"/>
          <w:szCs w:val="20"/>
        </w:rPr>
        <w:tab/>
      </w:r>
    </w:p>
    <w:p w:rsidR="00280277" w:rsidRPr="00E81AED" w:rsidRDefault="00280277" w:rsidP="00E76A90">
      <w:pPr>
        <w:spacing w:after="0" w:line="240" w:lineRule="auto"/>
        <w:rPr>
          <w:rFonts w:eastAsia="Times New Roman" w:cs="Times New Roman"/>
          <w:sz w:val="20"/>
          <w:szCs w:val="20"/>
        </w:rPr>
      </w:pPr>
      <w:r w:rsidRPr="00E81AED">
        <w:rPr>
          <w:rFonts w:eastAsia="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-85725</wp:posOffset>
                </wp:positionH>
                <wp:positionV relativeFrom="paragraph">
                  <wp:posOffset>78740</wp:posOffset>
                </wp:positionV>
                <wp:extent cx="7038975" cy="0"/>
                <wp:effectExtent l="19050" t="27305" r="19050" b="203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DEF5C" id="_x0000_t32" coordsize="21600,21600" o:spt="32" o:oned="t" path="m,l21600,21600e" filled="f">
                <v:path arrowok="t" fillok="f" o:connecttype="none"/>
                <o:lock v:ext="edit" shapetype="t"/>
              </v:shapetype>
              <v:shape id="AutoShape 5" o:spid="_x0000_s1026" type="#_x0000_t32" style="position:absolute;margin-left:-6.75pt;margin-top:6.2pt;width:55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" strokeweight="3pt"/>
            </w:pict>
          </mc:Fallback>
        </mc:AlternateContent>
      </w:r>
    </w:p>
    <w:p w:rsidR="00280277" w:rsidRPr="00E81AED" w:rsidRDefault="00280277" w:rsidP="00280277">
      <w:pPr>
        <w:spacing w:after="0" w:line="240" w:lineRule="auto"/>
        <w:rPr>
          <w:b/>
          <w:sz w:val="20"/>
          <w:szCs w:val="20"/>
          <w:u w:val="single"/>
        </w:rPr>
        <w:sectPr w:rsidR="00280277" w:rsidRPr="00E81AED" w:rsidSect="00871A5A">
          <w:footerReference w:type="default" r:id="rId10"/>
          <w:pgSz w:w="12240" w:h="15840"/>
          <w:pgMar w:top="720" w:right="720" w:bottom="720" w:left="720" w:header="720" w:footer="720" w:gutter="0"/>
          <w:cols w:space="720"/>
          <w:docGrid w:linePitch="360"/>
        </w:sectPr>
      </w:pPr>
    </w:p>
    <w:p w:rsidR="00280277" w:rsidRPr="00E81AED" w:rsidRDefault="00280277" w:rsidP="00280277">
      <w:pPr>
        <w:spacing w:after="0" w:line="240" w:lineRule="auto"/>
        <w:rPr>
          <w:sz w:val="20"/>
          <w:szCs w:val="20"/>
        </w:rPr>
      </w:pPr>
      <w:r w:rsidRPr="00E81AED">
        <w:rPr>
          <w:b/>
          <w:sz w:val="20"/>
          <w:szCs w:val="20"/>
          <w:u w:val="single"/>
        </w:rPr>
        <w:t xml:space="preserve">Supply List for </w:t>
      </w:r>
      <w:r w:rsidR="00415AA4" w:rsidRPr="00E81AED">
        <w:rPr>
          <w:b/>
          <w:sz w:val="20"/>
          <w:szCs w:val="20"/>
          <w:u w:val="single"/>
        </w:rPr>
        <w:t>Forensic Science</w:t>
      </w:r>
      <w:r w:rsidRPr="00E81AED">
        <w:rPr>
          <w:b/>
          <w:sz w:val="20"/>
          <w:szCs w:val="20"/>
          <w:u w:val="single"/>
        </w:rPr>
        <w:t xml:space="preserve"> </w:t>
      </w:r>
      <w:r w:rsidRPr="00E81AED">
        <w:rPr>
          <w:sz w:val="20"/>
          <w:szCs w:val="20"/>
          <w:u w:val="single"/>
        </w:rPr>
        <w:t>(bring these every day!)</w:t>
      </w:r>
    </w:p>
    <w:p w:rsidR="00280277" w:rsidRPr="00E81AED" w:rsidRDefault="005732AB" w:rsidP="00280277">
      <w:pPr>
        <w:pStyle w:val="ListParagraph"/>
        <w:numPr>
          <w:ilvl w:val="0"/>
          <w:numId w:val="1"/>
        </w:numPr>
        <w:spacing w:after="0" w:line="240" w:lineRule="auto"/>
        <w:rPr>
          <w:sz w:val="20"/>
          <w:szCs w:val="20"/>
        </w:rPr>
      </w:pPr>
      <w:r w:rsidRPr="00E81AED">
        <w:rPr>
          <w:sz w:val="20"/>
          <w:szCs w:val="20"/>
        </w:rPr>
        <w:t>One-Inch Three</w:t>
      </w:r>
      <w:r w:rsidR="00280277" w:rsidRPr="00E81AED">
        <w:rPr>
          <w:sz w:val="20"/>
          <w:szCs w:val="20"/>
        </w:rPr>
        <w:t xml:space="preserve">-Ring </w:t>
      </w:r>
      <w:r w:rsidRPr="00E81AED">
        <w:rPr>
          <w:sz w:val="20"/>
          <w:szCs w:val="20"/>
        </w:rPr>
        <w:t>Binder</w:t>
      </w:r>
    </w:p>
    <w:p w:rsidR="00280277" w:rsidRPr="00E81AED" w:rsidRDefault="00280277" w:rsidP="00280277">
      <w:pPr>
        <w:pStyle w:val="ListParagraph"/>
        <w:numPr>
          <w:ilvl w:val="0"/>
          <w:numId w:val="1"/>
        </w:numPr>
        <w:spacing w:after="0" w:line="240" w:lineRule="auto"/>
        <w:rPr>
          <w:sz w:val="20"/>
          <w:szCs w:val="20"/>
        </w:rPr>
      </w:pPr>
      <w:r w:rsidRPr="00E81AED">
        <w:rPr>
          <w:sz w:val="20"/>
          <w:szCs w:val="20"/>
        </w:rPr>
        <w:t>Notebook Paper &amp; Pencils</w:t>
      </w:r>
    </w:p>
    <w:p w:rsidR="00280277" w:rsidRPr="00E81AED" w:rsidRDefault="00280277" w:rsidP="00280277">
      <w:pPr>
        <w:pStyle w:val="ListParagraph"/>
        <w:numPr>
          <w:ilvl w:val="0"/>
          <w:numId w:val="1"/>
        </w:numPr>
        <w:spacing w:after="0" w:line="240" w:lineRule="auto"/>
        <w:rPr>
          <w:sz w:val="20"/>
          <w:szCs w:val="20"/>
        </w:rPr>
      </w:pPr>
      <w:r w:rsidRPr="00E81AED">
        <w:rPr>
          <w:sz w:val="20"/>
          <w:szCs w:val="20"/>
        </w:rPr>
        <w:t>10 Notebook Dividers</w:t>
      </w:r>
      <w:r w:rsidR="005732AB" w:rsidRPr="00E81AED">
        <w:rPr>
          <w:sz w:val="20"/>
          <w:szCs w:val="20"/>
        </w:rPr>
        <w:t xml:space="preserve"> w/ tabs</w:t>
      </w:r>
    </w:p>
    <w:p w:rsidR="005732AB" w:rsidRPr="00E81AED" w:rsidRDefault="005732AB" w:rsidP="005732AB">
      <w:pPr>
        <w:pStyle w:val="ListParagraph"/>
        <w:numPr>
          <w:ilvl w:val="0"/>
          <w:numId w:val="1"/>
        </w:numPr>
        <w:spacing w:after="0" w:line="240" w:lineRule="auto"/>
        <w:rPr>
          <w:sz w:val="20"/>
          <w:szCs w:val="20"/>
        </w:rPr>
      </w:pPr>
      <w:r w:rsidRPr="00E81AED">
        <w:rPr>
          <w:sz w:val="20"/>
          <w:szCs w:val="20"/>
        </w:rPr>
        <w:t>Colored Pencils, Scissors, glue sticks,  and red pens are highly recommended (some will be provided in class)</w:t>
      </w:r>
    </w:p>
    <w:p w:rsidR="005732AB" w:rsidRPr="00E81AED" w:rsidRDefault="005732AB" w:rsidP="005732AB">
      <w:pPr>
        <w:pStyle w:val="ListParagraph"/>
        <w:numPr>
          <w:ilvl w:val="0"/>
          <w:numId w:val="1"/>
        </w:numPr>
        <w:spacing w:after="0" w:line="240" w:lineRule="auto"/>
        <w:rPr>
          <w:sz w:val="20"/>
          <w:szCs w:val="20"/>
        </w:rPr>
      </w:pPr>
      <w:r w:rsidRPr="00E81AED">
        <w:rPr>
          <w:sz w:val="20"/>
          <w:szCs w:val="20"/>
        </w:rPr>
        <w:t>Google ChromeBook (school-issued laptop computer)</w:t>
      </w:r>
    </w:p>
    <w:p w:rsidR="00280277" w:rsidRPr="00E81AED" w:rsidRDefault="00280277" w:rsidP="00280277">
      <w:pPr>
        <w:spacing w:after="0" w:line="240" w:lineRule="auto"/>
        <w:rPr>
          <w:sz w:val="20"/>
          <w:szCs w:val="20"/>
        </w:rPr>
      </w:pPr>
    </w:p>
    <w:p w:rsidR="00E81AED" w:rsidRDefault="00E81AED" w:rsidP="00280277">
      <w:pPr>
        <w:spacing w:after="0" w:line="240" w:lineRule="auto"/>
        <w:rPr>
          <w:sz w:val="20"/>
          <w:szCs w:val="20"/>
        </w:rPr>
      </w:pPr>
      <w:r>
        <w:rPr>
          <w:b/>
          <w:sz w:val="20"/>
          <w:szCs w:val="20"/>
          <w:u w:val="single"/>
        </w:rPr>
        <w:t>Course Description:</w:t>
      </w:r>
      <w:r>
        <w:rPr>
          <w:sz w:val="20"/>
          <w:szCs w:val="20"/>
        </w:rPr>
        <w:t xml:space="preserve">  Students will learn about crime scene investigation from the perspective of law enforcement, the court system, and the laboratory.</w:t>
      </w:r>
    </w:p>
    <w:p w:rsidR="0084277C" w:rsidRPr="00E81AED" w:rsidRDefault="0084277C" w:rsidP="00280277">
      <w:pPr>
        <w:spacing w:after="0" w:line="240" w:lineRule="auto"/>
        <w:rPr>
          <w:sz w:val="20"/>
          <w:szCs w:val="20"/>
        </w:rPr>
      </w:pPr>
    </w:p>
    <w:p w:rsidR="00E81AED" w:rsidRDefault="003646B9" w:rsidP="00280277">
      <w:pPr>
        <w:spacing w:after="0" w:line="240" w:lineRule="auto"/>
        <w:rPr>
          <w:b/>
          <w:sz w:val="20"/>
          <w:szCs w:val="20"/>
          <w:u w:val="single"/>
        </w:rPr>
      </w:pPr>
      <w:r>
        <w:rPr>
          <w:b/>
          <w:sz w:val="20"/>
          <w:szCs w:val="20"/>
          <w:u w:val="single"/>
        </w:rPr>
        <w:t>Main Topics of</w:t>
      </w:r>
      <w:r w:rsidR="00E81AED">
        <w:rPr>
          <w:b/>
          <w:sz w:val="20"/>
          <w:szCs w:val="20"/>
          <w:u w:val="single"/>
        </w:rPr>
        <w:t xml:space="preserve"> the Course: </w:t>
      </w:r>
    </w:p>
    <w:p w:rsidR="00E81AED" w:rsidRDefault="00E81AED" w:rsidP="00280277">
      <w:pPr>
        <w:spacing w:after="0" w:line="240" w:lineRule="auto"/>
        <w:rPr>
          <w:sz w:val="20"/>
          <w:szCs w:val="20"/>
        </w:rPr>
      </w:pPr>
      <w:r>
        <w:rPr>
          <w:sz w:val="20"/>
          <w:szCs w:val="20"/>
        </w:rPr>
        <w:t>- Misconceptions about Crime Scene Investigation</w:t>
      </w:r>
    </w:p>
    <w:p w:rsidR="00E81AED" w:rsidRDefault="00E81AED" w:rsidP="00280277">
      <w:pPr>
        <w:spacing w:after="0" w:line="240" w:lineRule="auto"/>
        <w:rPr>
          <w:sz w:val="20"/>
          <w:szCs w:val="20"/>
        </w:rPr>
      </w:pPr>
      <w:r>
        <w:rPr>
          <w:sz w:val="20"/>
          <w:szCs w:val="20"/>
        </w:rPr>
        <w:t>- The History of Forensic Science</w:t>
      </w:r>
    </w:p>
    <w:p w:rsidR="00E81AED" w:rsidRDefault="00E81AED" w:rsidP="00280277">
      <w:pPr>
        <w:spacing w:after="0" w:line="240" w:lineRule="auto"/>
        <w:rPr>
          <w:sz w:val="20"/>
          <w:szCs w:val="20"/>
        </w:rPr>
      </w:pPr>
      <w:r>
        <w:rPr>
          <w:sz w:val="20"/>
          <w:szCs w:val="20"/>
        </w:rPr>
        <w:t>- Processing a Crime Scene</w:t>
      </w:r>
    </w:p>
    <w:p w:rsidR="00E81AED" w:rsidRDefault="00E81AED" w:rsidP="00280277">
      <w:pPr>
        <w:spacing w:after="0" w:line="240" w:lineRule="auto"/>
        <w:rPr>
          <w:sz w:val="20"/>
          <w:szCs w:val="20"/>
        </w:rPr>
      </w:pPr>
      <w:r>
        <w:rPr>
          <w:sz w:val="20"/>
          <w:szCs w:val="20"/>
        </w:rPr>
        <w:t>- How Evidence Is Used in Court</w:t>
      </w:r>
    </w:p>
    <w:p w:rsidR="00E81AED" w:rsidRDefault="00E81AED" w:rsidP="00280277">
      <w:pPr>
        <w:spacing w:after="0" w:line="240" w:lineRule="auto"/>
        <w:rPr>
          <w:sz w:val="20"/>
          <w:szCs w:val="20"/>
        </w:rPr>
      </w:pPr>
      <w:r>
        <w:rPr>
          <w:sz w:val="20"/>
          <w:szCs w:val="20"/>
        </w:rPr>
        <w:t>- Analyzing Forensic Evidence (</w:t>
      </w:r>
      <w:r w:rsidR="0084277C">
        <w:rPr>
          <w:sz w:val="20"/>
          <w:szCs w:val="20"/>
        </w:rPr>
        <w:t xml:space="preserve">Fingerprints, </w:t>
      </w:r>
      <w:r>
        <w:rPr>
          <w:sz w:val="20"/>
          <w:szCs w:val="20"/>
        </w:rPr>
        <w:t xml:space="preserve">Blood, Hair, </w:t>
      </w:r>
      <w:r w:rsidR="0084277C">
        <w:rPr>
          <w:sz w:val="20"/>
          <w:szCs w:val="20"/>
        </w:rPr>
        <w:t>DNA</w:t>
      </w:r>
      <w:r>
        <w:rPr>
          <w:sz w:val="20"/>
          <w:szCs w:val="20"/>
        </w:rPr>
        <w:t xml:space="preserve">, </w:t>
      </w:r>
      <w:r w:rsidR="0084277C">
        <w:rPr>
          <w:sz w:val="20"/>
          <w:szCs w:val="20"/>
        </w:rPr>
        <w:t xml:space="preserve">Ballistics, Autopsies, </w:t>
      </w:r>
      <w:r>
        <w:rPr>
          <w:sz w:val="20"/>
          <w:szCs w:val="20"/>
        </w:rPr>
        <w:t>etc.)</w:t>
      </w:r>
    </w:p>
    <w:p w:rsidR="00E81AED" w:rsidRDefault="00E81AED" w:rsidP="00280277">
      <w:pPr>
        <w:spacing w:after="0" w:line="240" w:lineRule="auto"/>
        <w:rPr>
          <w:sz w:val="20"/>
          <w:szCs w:val="20"/>
        </w:rPr>
      </w:pPr>
      <w:r>
        <w:rPr>
          <w:sz w:val="20"/>
          <w:szCs w:val="20"/>
        </w:rPr>
        <w:t>- Criminal Psychology</w:t>
      </w:r>
    </w:p>
    <w:p w:rsidR="00E81AED" w:rsidRPr="00E81AED" w:rsidRDefault="00E81AED" w:rsidP="00280277">
      <w:pPr>
        <w:spacing w:after="0" w:line="240" w:lineRule="auto"/>
        <w:rPr>
          <w:sz w:val="20"/>
          <w:szCs w:val="20"/>
        </w:rPr>
      </w:pPr>
    </w:p>
    <w:p w:rsidR="002917C1" w:rsidRDefault="002917C1" w:rsidP="002917C1">
      <w:pPr>
        <w:spacing w:after="0" w:line="240" w:lineRule="auto"/>
        <w:rPr>
          <w:sz w:val="20"/>
          <w:szCs w:val="20"/>
        </w:rPr>
      </w:pPr>
      <w:r>
        <w:rPr>
          <w:b/>
          <w:sz w:val="20"/>
          <w:szCs w:val="20"/>
          <w:u w:val="single"/>
        </w:rPr>
        <w:t>Online Access:</w:t>
      </w:r>
      <w:r>
        <w:rPr>
          <w:sz w:val="20"/>
          <w:szCs w:val="20"/>
        </w:rPr>
        <w:t xml:space="preserve">  Many course materials and assignments will be accessed and/or submitted through the </w:t>
      </w:r>
      <w:r w:rsidRPr="002917C1">
        <w:rPr>
          <w:b/>
          <w:i/>
          <w:sz w:val="20"/>
          <w:szCs w:val="20"/>
        </w:rPr>
        <w:t>Canvas</w:t>
      </w:r>
      <w:r>
        <w:rPr>
          <w:sz w:val="20"/>
          <w:szCs w:val="20"/>
        </w:rPr>
        <w:t xml:space="preserve"> online learning platform.  The grade book is accessed through </w:t>
      </w:r>
      <w:r w:rsidRPr="002917C1">
        <w:rPr>
          <w:b/>
          <w:i/>
          <w:sz w:val="20"/>
          <w:szCs w:val="20"/>
        </w:rPr>
        <w:t>PowerSchool</w:t>
      </w:r>
      <w:r>
        <w:rPr>
          <w:sz w:val="20"/>
          <w:szCs w:val="20"/>
        </w:rPr>
        <w:t>.</w:t>
      </w:r>
    </w:p>
    <w:p w:rsidR="002917C1" w:rsidRDefault="002917C1" w:rsidP="002917C1">
      <w:pPr>
        <w:spacing w:after="0" w:line="240" w:lineRule="auto"/>
        <w:rPr>
          <w:sz w:val="20"/>
          <w:szCs w:val="20"/>
        </w:rPr>
      </w:pPr>
    </w:p>
    <w:p w:rsidR="002917C1" w:rsidRDefault="002917C1" w:rsidP="002917C1">
      <w:pPr>
        <w:spacing w:after="0" w:line="240" w:lineRule="auto"/>
        <w:rPr>
          <w:sz w:val="20"/>
          <w:szCs w:val="20"/>
        </w:rPr>
      </w:pPr>
    </w:p>
    <w:p w:rsidR="002917C1" w:rsidRDefault="00881396" w:rsidP="002917C1">
      <w:pPr>
        <w:spacing w:after="0" w:line="240" w:lineRule="auto"/>
        <w:rPr>
          <w:sz w:val="20"/>
          <w:szCs w:val="20"/>
        </w:rPr>
      </w:pPr>
      <w:r>
        <w:rPr>
          <w:b/>
          <w:noProof/>
          <w:sz w:val="20"/>
          <w:szCs w:val="20"/>
          <w:u w:val="single"/>
        </w:rPr>
        <mc:AlternateContent>
          <mc:Choice Requires="wps">
            <w:drawing>
              <wp:anchor distT="0" distB="0" distL="114300" distR="114300" simplePos="0" relativeHeight="251665920" behindDoc="0" locked="0" layoutInCell="1" allowOverlap="1" wp14:anchorId="06962A50" wp14:editId="49E1E400">
                <wp:simplePos x="0" y="0"/>
                <wp:positionH relativeFrom="margin">
                  <wp:align>center</wp:align>
                </wp:positionH>
                <wp:positionV relativeFrom="paragraph">
                  <wp:posOffset>68580</wp:posOffset>
                </wp:positionV>
                <wp:extent cx="7315200" cy="9144"/>
                <wp:effectExtent l="57150" t="38100" r="19050" b="86360"/>
                <wp:wrapNone/>
                <wp:docPr id="1" name="Straight Connector 1"/>
                <wp:cNvGraphicFramePr/>
                <a:graphic xmlns:a="http://schemas.openxmlformats.org/drawingml/2006/main">
                  <a:graphicData uri="http://schemas.microsoft.com/office/word/2010/wordprocessingShape">
                    <wps:wsp>
                      <wps:cNvCnPr/>
                      <wps:spPr>
                        <a:xfrm flipV="1">
                          <a:off x="0" y="0"/>
                          <a:ext cx="7315200" cy="9144"/>
                        </a:xfrm>
                        <a:prstGeom prst="line">
                          <a:avLst/>
                        </a:prstGeom>
                        <a:ln w="38100">
                          <a:prstDash val="sys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EA5B9" id="Straight Connector 1" o:spid="_x0000_s1026" style="position:absolute;flip:y;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pt" to="8in,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" strokecolor="black [3200]" strokeweight="3pt">
                <v:stroke dashstyle="3 1"/>
                <v:shadow on="t" color="black" opacity="22937f" origin=",.5" offset="0,.63889mm"/>
                <w10:wrap anchorx="margin"/>
              </v:line>
            </w:pict>
          </mc:Fallback>
        </mc:AlternateContent>
      </w:r>
    </w:p>
    <w:p w:rsidR="00280277" w:rsidRDefault="00280277" w:rsidP="00280277">
      <w:pPr>
        <w:spacing w:after="0" w:line="240" w:lineRule="auto"/>
        <w:rPr>
          <w:sz w:val="20"/>
          <w:szCs w:val="20"/>
        </w:rPr>
      </w:pPr>
      <w:r w:rsidRPr="00E81AED">
        <w:rPr>
          <w:b/>
          <w:sz w:val="20"/>
          <w:szCs w:val="20"/>
          <w:u w:val="single"/>
        </w:rPr>
        <w:t>Homework:</w:t>
      </w:r>
      <w:r w:rsidRPr="00E81AED">
        <w:rPr>
          <w:b/>
          <w:sz w:val="20"/>
          <w:szCs w:val="20"/>
        </w:rPr>
        <w:t xml:space="preserve"> </w:t>
      </w:r>
      <w:r w:rsidR="003646B9">
        <w:rPr>
          <w:b/>
          <w:sz w:val="20"/>
          <w:szCs w:val="20"/>
        </w:rPr>
        <w:t xml:space="preserve"> </w:t>
      </w:r>
      <w:r w:rsidRPr="00E81AED">
        <w:rPr>
          <w:sz w:val="20"/>
          <w:szCs w:val="20"/>
        </w:rPr>
        <w:t xml:space="preserve">Students should expect to have homework assignments or </w:t>
      </w:r>
      <w:r w:rsidR="005732AB" w:rsidRPr="00E81AED">
        <w:rPr>
          <w:sz w:val="20"/>
          <w:szCs w:val="20"/>
        </w:rPr>
        <w:t xml:space="preserve">ongoing </w:t>
      </w:r>
      <w:r w:rsidRPr="00E81AED">
        <w:rPr>
          <w:sz w:val="20"/>
          <w:szCs w:val="20"/>
        </w:rPr>
        <w:t xml:space="preserve">projects </w:t>
      </w:r>
      <w:r w:rsidR="005732AB" w:rsidRPr="00E81AED">
        <w:rPr>
          <w:sz w:val="20"/>
          <w:szCs w:val="20"/>
        </w:rPr>
        <w:t>every night</w:t>
      </w:r>
      <w:r w:rsidRPr="00E81AED">
        <w:rPr>
          <w:sz w:val="20"/>
          <w:szCs w:val="20"/>
        </w:rPr>
        <w:t xml:space="preserve">.  Practicing at home is </w:t>
      </w:r>
      <w:r w:rsidR="005732AB" w:rsidRPr="00E81AED">
        <w:rPr>
          <w:sz w:val="20"/>
          <w:szCs w:val="20"/>
        </w:rPr>
        <w:t xml:space="preserve">a </w:t>
      </w:r>
      <w:r w:rsidRPr="00E81AED">
        <w:rPr>
          <w:sz w:val="20"/>
          <w:szCs w:val="20"/>
        </w:rPr>
        <w:t xml:space="preserve">necessary </w:t>
      </w:r>
      <w:r w:rsidR="005732AB" w:rsidRPr="00E81AED">
        <w:rPr>
          <w:sz w:val="20"/>
          <w:szCs w:val="20"/>
        </w:rPr>
        <w:t>part of</w:t>
      </w:r>
      <w:r w:rsidRPr="00E81AED">
        <w:rPr>
          <w:sz w:val="20"/>
          <w:szCs w:val="20"/>
        </w:rPr>
        <w:t xml:space="preserve"> learning the </w:t>
      </w:r>
      <w:r w:rsidR="00415AA4" w:rsidRPr="00E81AED">
        <w:rPr>
          <w:sz w:val="20"/>
          <w:szCs w:val="20"/>
        </w:rPr>
        <w:t>Forensic Science</w:t>
      </w:r>
      <w:r w:rsidRPr="00E81AED">
        <w:rPr>
          <w:sz w:val="20"/>
          <w:szCs w:val="20"/>
        </w:rPr>
        <w:t xml:space="preserve"> curriculum</w:t>
      </w:r>
      <w:r w:rsidR="005732AB" w:rsidRPr="00E81AED">
        <w:rPr>
          <w:sz w:val="20"/>
          <w:szCs w:val="20"/>
        </w:rPr>
        <w:t>.</w:t>
      </w:r>
      <w:r w:rsidRPr="00E81AED">
        <w:rPr>
          <w:sz w:val="20"/>
          <w:szCs w:val="20"/>
        </w:rPr>
        <w:t xml:space="preserve"> </w:t>
      </w:r>
      <w:r w:rsidR="005732AB" w:rsidRPr="00E81AED">
        <w:rPr>
          <w:sz w:val="20"/>
          <w:szCs w:val="20"/>
        </w:rPr>
        <w:t xml:space="preserve"> </w:t>
      </w:r>
      <w:r w:rsidRPr="00E81AED">
        <w:rPr>
          <w:sz w:val="20"/>
          <w:szCs w:val="20"/>
        </w:rPr>
        <w:t xml:space="preserve">Please contact me if you find </w:t>
      </w:r>
      <w:r w:rsidR="005732AB" w:rsidRPr="00E81AED">
        <w:rPr>
          <w:sz w:val="20"/>
          <w:szCs w:val="20"/>
        </w:rPr>
        <w:t xml:space="preserve">that your student’s </w:t>
      </w:r>
      <w:r w:rsidRPr="00E81AED">
        <w:rPr>
          <w:sz w:val="20"/>
          <w:szCs w:val="20"/>
        </w:rPr>
        <w:t xml:space="preserve">homework </w:t>
      </w:r>
      <w:r w:rsidR="00415AA4" w:rsidRPr="00E81AED">
        <w:rPr>
          <w:sz w:val="20"/>
          <w:szCs w:val="20"/>
        </w:rPr>
        <w:t>and studies</w:t>
      </w:r>
      <w:r w:rsidRPr="00E81AED">
        <w:rPr>
          <w:sz w:val="20"/>
          <w:szCs w:val="20"/>
        </w:rPr>
        <w:t xml:space="preserve"> </w:t>
      </w:r>
      <w:r w:rsidR="005732AB" w:rsidRPr="00E81AED">
        <w:rPr>
          <w:sz w:val="20"/>
          <w:szCs w:val="20"/>
        </w:rPr>
        <w:t>are requiring</w:t>
      </w:r>
      <w:r w:rsidRPr="00E81AED">
        <w:rPr>
          <w:sz w:val="20"/>
          <w:szCs w:val="20"/>
        </w:rPr>
        <w:t xml:space="preserve"> an excessive time commitment.  </w:t>
      </w:r>
    </w:p>
    <w:p w:rsidR="003646B9" w:rsidRPr="00E81AED" w:rsidRDefault="003646B9" w:rsidP="00280277">
      <w:pPr>
        <w:spacing w:after="0" w:line="240" w:lineRule="auto"/>
        <w:rPr>
          <w:sz w:val="20"/>
          <w:szCs w:val="20"/>
        </w:rPr>
      </w:pPr>
    </w:p>
    <w:p w:rsidR="00881396" w:rsidRPr="00881396" w:rsidRDefault="00881396" w:rsidP="00881396">
      <w:pPr>
        <w:spacing w:after="0" w:line="240" w:lineRule="auto"/>
        <w:rPr>
          <w:sz w:val="20"/>
          <w:szCs w:val="20"/>
        </w:rPr>
      </w:pPr>
      <w:r w:rsidRPr="00881396">
        <w:rPr>
          <w:b/>
          <w:sz w:val="20"/>
          <w:szCs w:val="20"/>
          <w:u w:val="single"/>
        </w:rPr>
        <w:t>OFFICE HOURS</w:t>
      </w:r>
      <w:r w:rsidRPr="00881396">
        <w:rPr>
          <w:sz w:val="20"/>
          <w:szCs w:val="20"/>
        </w:rPr>
        <w:t xml:space="preserve">!  After school every </w:t>
      </w:r>
      <w:r w:rsidRPr="00881396">
        <w:rPr>
          <w:b/>
          <w:sz w:val="20"/>
          <w:szCs w:val="20"/>
        </w:rPr>
        <w:t>Tuesday and Thursday 3:00 – 3:30</w:t>
      </w:r>
      <w:r w:rsidRPr="00881396">
        <w:rPr>
          <w:sz w:val="20"/>
          <w:szCs w:val="20"/>
        </w:rPr>
        <w:t xml:space="preserve">, or other times by appointment.  Students may come to receive extra support from the teachers in a one-on-one or small group environment.  When a student is misses a day of class, I expect that he/she will attend office hours to catch up on lessons and make up assignments.   </w:t>
      </w:r>
    </w:p>
    <w:p w:rsidR="00280277" w:rsidRPr="00E81AED" w:rsidRDefault="00280277" w:rsidP="00280277">
      <w:pPr>
        <w:spacing w:after="0" w:line="240" w:lineRule="auto"/>
        <w:rPr>
          <w:sz w:val="20"/>
          <w:szCs w:val="20"/>
        </w:rPr>
      </w:pPr>
    </w:p>
    <w:p w:rsidR="003646B9" w:rsidRPr="0066496D" w:rsidRDefault="003646B9" w:rsidP="003646B9">
      <w:pPr>
        <w:spacing w:after="0" w:line="240" w:lineRule="auto"/>
        <w:rPr>
          <w:sz w:val="20"/>
          <w:szCs w:val="20"/>
        </w:rPr>
      </w:pPr>
      <w:r w:rsidRPr="0066496D">
        <w:rPr>
          <w:b/>
          <w:sz w:val="20"/>
          <w:szCs w:val="20"/>
          <w:u w:val="single"/>
        </w:rPr>
        <w:t>Grading</w:t>
      </w:r>
      <w:r w:rsidRPr="00280277">
        <w:rPr>
          <w:b/>
          <w:sz w:val="20"/>
          <w:szCs w:val="20"/>
        </w:rPr>
        <w:t xml:space="preserve">: </w:t>
      </w:r>
      <w:r w:rsidRPr="0066496D">
        <w:rPr>
          <w:sz w:val="20"/>
          <w:szCs w:val="20"/>
        </w:rPr>
        <w:t xml:space="preserve">Students should assume that every assignment will be graded unless otherwise stated.  </w:t>
      </w:r>
      <w:r>
        <w:rPr>
          <w:sz w:val="20"/>
          <w:szCs w:val="20"/>
        </w:rPr>
        <w:t xml:space="preserve">Grades are by category, with each assignment in a category having its own weight.  </w:t>
      </w:r>
    </w:p>
    <w:p w:rsidR="003646B9" w:rsidRPr="0066496D" w:rsidRDefault="003646B9" w:rsidP="003646B9">
      <w:pPr>
        <w:spacing w:after="0" w:line="240" w:lineRule="auto"/>
        <w:rPr>
          <w:b/>
          <w:i/>
          <w:sz w:val="20"/>
          <w:szCs w:val="20"/>
        </w:rPr>
      </w:pPr>
      <w:r w:rsidRPr="0066496D">
        <w:rPr>
          <w:b/>
          <w:i/>
          <w:sz w:val="20"/>
          <w:szCs w:val="20"/>
        </w:rPr>
        <w:t>Estimate of point values for different assignments:</w:t>
      </w:r>
    </w:p>
    <w:p w:rsidR="003646B9" w:rsidRPr="0066496D" w:rsidRDefault="003646B9" w:rsidP="003646B9">
      <w:pPr>
        <w:spacing w:after="0" w:line="240" w:lineRule="auto"/>
        <w:ind w:firstLine="720"/>
        <w:rPr>
          <w:sz w:val="20"/>
          <w:szCs w:val="20"/>
        </w:rPr>
      </w:pPr>
      <w:r>
        <w:rPr>
          <w:b/>
          <w:sz w:val="20"/>
          <w:szCs w:val="20"/>
        </w:rPr>
        <w:t>Tests</w:t>
      </w:r>
      <w:r>
        <w:rPr>
          <w:sz w:val="20"/>
          <w:szCs w:val="20"/>
        </w:rPr>
        <w:t>:  40%</w:t>
      </w:r>
    </w:p>
    <w:p w:rsidR="003646B9" w:rsidRPr="0066496D" w:rsidRDefault="003646B9" w:rsidP="003646B9">
      <w:pPr>
        <w:spacing w:after="0" w:line="240" w:lineRule="auto"/>
        <w:rPr>
          <w:sz w:val="20"/>
          <w:szCs w:val="20"/>
        </w:rPr>
      </w:pPr>
      <w:r>
        <w:rPr>
          <w:b/>
          <w:sz w:val="20"/>
          <w:szCs w:val="20"/>
        </w:rPr>
        <w:tab/>
        <w:t>Quizzes</w:t>
      </w:r>
      <w:r w:rsidRPr="0066496D">
        <w:rPr>
          <w:b/>
          <w:sz w:val="20"/>
          <w:szCs w:val="20"/>
        </w:rPr>
        <w:t xml:space="preserve">: </w:t>
      </w:r>
      <w:r>
        <w:rPr>
          <w:b/>
          <w:sz w:val="20"/>
          <w:szCs w:val="20"/>
        </w:rPr>
        <w:t xml:space="preserve">  </w:t>
      </w:r>
      <w:r>
        <w:rPr>
          <w:sz w:val="20"/>
          <w:szCs w:val="20"/>
        </w:rPr>
        <w:t>20%</w:t>
      </w:r>
    </w:p>
    <w:p w:rsidR="003646B9" w:rsidRDefault="003646B9" w:rsidP="003646B9">
      <w:pPr>
        <w:spacing w:after="0" w:line="240" w:lineRule="auto"/>
        <w:ind w:firstLine="720"/>
        <w:rPr>
          <w:sz w:val="20"/>
          <w:szCs w:val="20"/>
        </w:rPr>
      </w:pPr>
      <w:r>
        <w:rPr>
          <w:b/>
          <w:sz w:val="20"/>
          <w:szCs w:val="20"/>
        </w:rPr>
        <w:t>Classwork/Homework</w:t>
      </w:r>
      <w:r>
        <w:rPr>
          <w:sz w:val="20"/>
          <w:szCs w:val="20"/>
        </w:rPr>
        <w:t>:  30%</w:t>
      </w:r>
    </w:p>
    <w:p w:rsidR="003646B9" w:rsidRDefault="003646B9" w:rsidP="003646B9">
      <w:pPr>
        <w:spacing w:after="0" w:line="240" w:lineRule="auto"/>
        <w:ind w:firstLine="720"/>
        <w:rPr>
          <w:sz w:val="20"/>
          <w:szCs w:val="20"/>
        </w:rPr>
      </w:pPr>
      <w:r w:rsidRPr="00977C50">
        <w:rPr>
          <w:b/>
          <w:sz w:val="20"/>
          <w:szCs w:val="20"/>
        </w:rPr>
        <w:t>Active Participation</w:t>
      </w:r>
      <w:r>
        <w:rPr>
          <w:sz w:val="20"/>
          <w:szCs w:val="20"/>
        </w:rPr>
        <w:t>:  10%</w:t>
      </w:r>
    </w:p>
    <w:p w:rsidR="003646B9" w:rsidRPr="003646B9" w:rsidRDefault="003646B9" w:rsidP="00280277">
      <w:pPr>
        <w:spacing w:after="0" w:line="240" w:lineRule="auto"/>
        <w:rPr>
          <w:sz w:val="20"/>
          <w:szCs w:val="20"/>
        </w:rPr>
      </w:pPr>
    </w:p>
    <w:p w:rsidR="00E81AED" w:rsidRDefault="00E81AED" w:rsidP="00280277">
      <w:pPr>
        <w:spacing w:after="0" w:line="240" w:lineRule="auto"/>
        <w:rPr>
          <w:sz w:val="20"/>
          <w:szCs w:val="20"/>
        </w:rPr>
      </w:pPr>
      <w:r w:rsidRPr="00E81AED">
        <w:rPr>
          <w:b/>
          <w:sz w:val="20"/>
          <w:szCs w:val="20"/>
          <w:u w:val="single"/>
        </w:rPr>
        <w:t>Additional Resources</w:t>
      </w:r>
      <w:r>
        <w:rPr>
          <w:sz w:val="20"/>
          <w:szCs w:val="20"/>
        </w:rPr>
        <w:t xml:space="preserve">:  </w:t>
      </w:r>
      <w:r w:rsidRPr="00E81AED">
        <w:rPr>
          <w:sz w:val="20"/>
          <w:szCs w:val="20"/>
        </w:rPr>
        <w:t>“EmpowerED Family Port</w:t>
      </w:r>
      <w:r>
        <w:rPr>
          <w:sz w:val="20"/>
          <w:szCs w:val="20"/>
        </w:rPr>
        <w:t xml:space="preserve">al” Link: </w:t>
      </w:r>
    </w:p>
    <w:p w:rsidR="00E81AED" w:rsidRDefault="00E81AED" w:rsidP="00E81AED">
      <w:pPr>
        <w:spacing w:after="0" w:line="240" w:lineRule="auto"/>
        <w:jc w:val="center"/>
        <w:rPr>
          <w:sz w:val="20"/>
          <w:szCs w:val="20"/>
        </w:rPr>
      </w:pPr>
      <w:r w:rsidRPr="00E81AED">
        <w:rPr>
          <w:b/>
          <w:i/>
          <w:sz w:val="20"/>
          <w:szCs w:val="20"/>
        </w:rPr>
        <w:t>https://www.ucps.k12.nc.us/domain/2917</w:t>
      </w:r>
    </w:p>
    <w:p w:rsidR="00280277" w:rsidRPr="00E81AED" w:rsidRDefault="00E81AED" w:rsidP="00280277">
      <w:pPr>
        <w:spacing w:after="0" w:line="240" w:lineRule="auto"/>
        <w:rPr>
          <w:sz w:val="20"/>
          <w:szCs w:val="20"/>
        </w:rPr>
        <w:sectPr w:rsidR="00280277" w:rsidRPr="00E81AED" w:rsidSect="00280277">
          <w:type w:val="continuous"/>
          <w:pgSz w:w="12240" w:h="15840"/>
          <w:pgMar w:top="720" w:right="720" w:bottom="720" w:left="720" w:header="720" w:footer="720" w:gutter="0"/>
          <w:cols w:num="2" w:space="720"/>
          <w:docGrid w:linePitch="360"/>
        </w:sectPr>
      </w:pPr>
      <w:r>
        <w:rPr>
          <w:sz w:val="20"/>
          <w:szCs w:val="20"/>
        </w:rPr>
        <w:t>T</w:t>
      </w:r>
      <w:r w:rsidRPr="00E81AED">
        <w:rPr>
          <w:sz w:val="20"/>
          <w:szCs w:val="20"/>
        </w:rPr>
        <w:t xml:space="preserve">his </w:t>
      </w:r>
      <w:r>
        <w:rPr>
          <w:sz w:val="20"/>
          <w:szCs w:val="20"/>
        </w:rPr>
        <w:t xml:space="preserve">page </w:t>
      </w:r>
      <w:r w:rsidRPr="00E81AED">
        <w:rPr>
          <w:sz w:val="20"/>
          <w:szCs w:val="20"/>
        </w:rPr>
        <w:t>provides parents with links to online resources and apps that students can access.</w:t>
      </w:r>
    </w:p>
    <w:p w:rsidR="005732AB" w:rsidRPr="00E81AED" w:rsidRDefault="005732AB">
      <w:pPr>
        <w:tabs>
          <w:tab w:val="left" w:pos="4166"/>
        </w:tabs>
        <w:spacing w:after="0" w:line="240" w:lineRule="auto"/>
        <w:rPr>
          <w:rFonts w:ascii="Times New Roman" w:eastAsia="Times New Roman" w:hAnsi="Times New Roman" w:cs="Times New Roman"/>
          <w:sz w:val="20"/>
          <w:szCs w:val="20"/>
        </w:rPr>
      </w:pPr>
    </w:p>
    <w:sectPr w:rsidR="005732AB" w:rsidRPr="00E81AED" w:rsidSect="0028027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2C" w:rsidRDefault="006B012C" w:rsidP="00280277">
      <w:pPr>
        <w:spacing w:after="0" w:line="240" w:lineRule="auto"/>
      </w:pPr>
      <w:r>
        <w:separator/>
      </w:r>
    </w:p>
  </w:endnote>
  <w:endnote w:type="continuationSeparator" w:id="0">
    <w:p w:rsidR="006B012C" w:rsidRDefault="006B012C" w:rsidP="0028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77" w:rsidRDefault="00280277">
    <w:pPr>
      <w:pStyle w:val="Footer"/>
    </w:pPr>
    <w:r>
      <w:t xml:space="preserve">I have read and understood the classroom expectations and parent letter:  </w:t>
    </w:r>
  </w:p>
  <w:p w:rsidR="00280277" w:rsidRPr="00280277" w:rsidRDefault="00280277">
    <w:pPr>
      <w:pStyle w:val="Footer"/>
      <w:rPr>
        <w:sz w:val="10"/>
      </w:rPr>
    </w:pPr>
  </w:p>
  <w:p w:rsidR="00280277" w:rsidRPr="00280277" w:rsidRDefault="00280277" w:rsidP="00280277">
    <w:pPr>
      <w:spacing w:after="0" w:line="240" w:lineRule="auto"/>
      <w:rPr>
        <w:sz w:val="24"/>
        <w:szCs w:val="24"/>
      </w:rPr>
    </w:pPr>
    <w:r w:rsidRPr="00863C3B">
      <w:rPr>
        <w:sz w:val="24"/>
        <w:szCs w:val="24"/>
      </w:rPr>
      <w:t>Stu</w:t>
    </w:r>
    <w:r>
      <w:rPr>
        <w:sz w:val="24"/>
        <w:szCs w:val="24"/>
      </w:rPr>
      <w:t>dent Signature _________________</w:t>
    </w:r>
    <w:r w:rsidRPr="00863C3B">
      <w:rPr>
        <w:sz w:val="24"/>
        <w:szCs w:val="24"/>
      </w:rPr>
      <w:t>____</w:t>
    </w:r>
    <w:r>
      <w:rPr>
        <w:sz w:val="24"/>
        <w:szCs w:val="24"/>
      </w:rPr>
      <w:t xml:space="preserve">__       </w:t>
    </w:r>
    <w:r w:rsidRPr="00863C3B">
      <w:rPr>
        <w:sz w:val="24"/>
        <w:szCs w:val="24"/>
      </w:rPr>
      <w:t>Parent/Guardian Signature ________</w:t>
    </w:r>
    <w:r>
      <w:rPr>
        <w:sz w:val="24"/>
        <w:szCs w:val="24"/>
      </w:rPr>
      <w:t>_</w:t>
    </w:r>
    <w:r w:rsidRPr="00863C3B">
      <w:rPr>
        <w:sz w:val="24"/>
        <w:szCs w:val="24"/>
      </w:rPr>
      <w:t>______</w:t>
    </w:r>
    <w:r>
      <w:rPr>
        <w:sz w:val="24"/>
        <w:szCs w:val="24"/>
      </w:rPr>
      <w:t>_</w:t>
    </w:r>
    <w:r w:rsidRPr="00863C3B">
      <w:rPr>
        <w:sz w:val="24"/>
        <w:szCs w:val="24"/>
      </w:rPr>
      <w:t>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2C" w:rsidRDefault="006B012C" w:rsidP="00280277">
      <w:pPr>
        <w:spacing w:after="0" w:line="240" w:lineRule="auto"/>
      </w:pPr>
      <w:r>
        <w:separator/>
      </w:r>
    </w:p>
  </w:footnote>
  <w:footnote w:type="continuationSeparator" w:id="0">
    <w:p w:rsidR="006B012C" w:rsidRDefault="006B012C" w:rsidP="00280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614AF"/>
    <w:multiLevelType w:val="hybridMultilevel"/>
    <w:tmpl w:val="3282296E"/>
    <w:lvl w:ilvl="0" w:tplc="307EC4F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5A"/>
    <w:rsid w:val="000064B8"/>
    <w:rsid w:val="000B7FEB"/>
    <w:rsid w:val="00152386"/>
    <w:rsid w:val="00207473"/>
    <w:rsid w:val="00226B9A"/>
    <w:rsid w:val="00227F5B"/>
    <w:rsid w:val="00232219"/>
    <w:rsid w:val="00260AE4"/>
    <w:rsid w:val="00280277"/>
    <w:rsid w:val="00283579"/>
    <w:rsid w:val="002917C1"/>
    <w:rsid w:val="002D7944"/>
    <w:rsid w:val="003646B9"/>
    <w:rsid w:val="00415AA4"/>
    <w:rsid w:val="00440C40"/>
    <w:rsid w:val="00446CA2"/>
    <w:rsid w:val="00452B79"/>
    <w:rsid w:val="004925C9"/>
    <w:rsid w:val="00514D52"/>
    <w:rsid w:val="00533F43"/>
    <w:rsid w:val="005732AB"/>
    <w:rsid w:val="00677A86"/>
    <w:rsid w:val="00696C02"/>
    <w:rsid w:val="006B012C"/>
    <w:rsid w:val="006E77CE"/>
    <w:rsid w:val="007542A3"/>
    <w:rsid w:val="00795C10"/>
    <w:rsid w:val="007E158C"/>
    <w:rsid w:val="008377C0"/>
    <w:rsid w:val="0084277C"/>
    <w:rsid w:val="008613DE"/>
    <w:rsid w:val="00871A5A"/>
    <w:rsid w:val="00881396"/>
    <w:rsid w:val="008F72F5"/>
    <w:rsid w:val="00912038"/>
    <w:rsid w:val="009F2CB8"/>
    <w:rsid w:val="00C33EDA"/>
    <w:rsid w:val="00D14AFE"/>
    <w:rsid w:val="00D14F27"/>
    <w:rsid w:val="00D83B96"/>
    <w:rsid w:val="00E26B32"/>
    <w:rsid w:val="00E56EEC"/>
    <w:rsid w:val="00E701AE"/>
    <w:rsid w:val="00E76A90"/>
    <w:rsid w:val="00E81AED"/>
    <w:rsid w:val="00E85074"/>
    <w:rsid w:val="00FE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6E7A"/>
  <w15:docId w15:val="{E3C00D14-27DF-4795-A381-CDB17422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1AE"/>
    <w:rPr>
      <w:rFonts w:ascii="Tahoma" w:hAnsi="Tahoma" w:cs="Tahoma"/>
      <w:sz w:val="16"/>
      <w:szCs w:val="16"/>
    </w:rPr>
  </w:style>
  <w:style w:type="paragraph" w:styleId="ListParagraph">
    <w:name w:val="List Paragraph"/>
    <w:basedOn w:val="Normal"/>
    <w:uiPriority w:val="34"/>
    <w:qFormat/>
    <w:rsid w:val="00280277"/>
    <w:pPr>
      <w:ind w:left="720"/>
      <w:contextualSpacing/>
    </w:pPr>
  </w:style>
  <w:style w:type="paragraph" w:styleId="Header">
    <w:name w:val="header"/>
    <w:basedOn w:val="Normal"/>
    <w:link w:val="HeaderChar"/>
    <w:uiPriority w:val="99"/>
    <w:unhideWhenUsed/>
    <w:rsid w:val="00280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277"/>
  </w:style>
  <w:style w:type="paragraph" w:styleId="Footer">
    <w:name w:val="footer"/>
    <w:basedOn w:val="Normal"/>
    <w:link w:val="FooterChar"/>
    <w:uiPriority w:val="99"/>
    <w:unhideWhenUsed/>
    <w:rsid w:val="00280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277"/>
  </w:style>
  <w:style w:type="character" w:styleId="Hyperlink">
    <w:name w:val="Hyperlink"/>
    <w:basedOn w:val="DefaultParagraphFont"/>
    <w:uiPriority w:val="99"/>
    <w:unhideWhenUsed/>
    <w:rsid w:val="00861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Noah Setzer</cp:lastModifiedBy>
  <cp:revision>4</cp:revision>
  <cp:lastPrinted>2013-08-23T19:38:00Z</cp:lastPrinted>
  <dcterms:created xsi:type="dcterms:W3CDTF">2019-01-22T15:17:00Z</dcterms:created>
  <dcterms:modified xsi:type="dcterms:W3CDTF">2019-08-23T17:53:00Z</dcterms:modified>
</cp:coreProperties>
</file>