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51823" w14:textId="7A2560D7" w:rsidR="00A27E6D" w:rsidRPr="001B5167" w:rsidRDefault="000006C8" w:rsidP="004C1611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Personal Finance – Course Syllabus</w:t>
      </w:r>
      <w:r w:rsidR="004C1611" w:rsidRPr="001B5167">
        <w:rPr>
          <w:rFonts w:ascii="Arial Narrow" w:hAnsi="Arial Narrow"/>
          <w:b/>
          <w:sz w:val="40"/>
          <w:szCs w:val="40"/>
        </w:rPr>
        <w:t xml:space="preserve"> </w:t>
      </w:r>
    </w:p>
    <w:p w14:paraId="0C7BAAB8" w14:textId="77777777" w:rsidR="00A27E6D" w:rsidRPr="004C1611" w:rsidRDefault="00A27E6D" w:rsidP="00A27E6D">
      <w:pPr>
        <w:rPr>
          <w:rFonts w:ascii="Arial Narrow" w:hAnsi="Arial Narrow"/>
          <w:sz w:val="20"/>
          <w:szCs w:val="20"/>
        </w:rPr>
      </w:pPr>
    </w:p>
    <w:p w14:paraId="7F510A90" w14:textId="2DF5FE5D" w:rsidR="00590D05" w:rsidRPr="004C1611" w:rsidRDefault="00590D05" w:rsidP="00A27E6D">
      <w:pPr>
        <w:rPr>
          <w:rFonts w:ascii="Arial Narrow" w:hAnsi="Arial Narrow"/>
        </w:rPr>
      </w:pPr>
      <w:r w:rsidRPr="004C1611">
        <w:rPr>
          <w:rFonts w:ascii="Arial Narrow" w:hAnsi="Arial Narrow"/>
          <w:b/>
          <w:sz w:val="20"/>
          <w:szCs w:val="20"/>
        </w:rPr>
        <w:t>Instructor</w:t>
      </w:r>
      <w:r w:rsidRPr="004C1611">
        <w:rPr>
          <w:rFonts w:ascii="Arial Narrow" w:hAnsi="Arial Narrow"/>
          <w:sz w:val="20"/>
          <w:szCs w:val="20"/>
        </w:rPr>
        <w:t xml:space="preserve">:  </w:t>
      </w:r>
      <w:r w:rsidR="00073B2A" w:rsidRPr="004C1611">
        <w:rPr>
          <w:rFonts w:ascii="Arial Narrow" w:hAnsi="Arial Narrow"/>
          <w:sz w:val="20"/>
          <w:szCs w:val="20"/>
        </w:rPr>
        <w:t>Julie van Olden</w:t>
      </w:r>
      <w:r w:rsidRPr="004C1611">
        <w:rPr>
          <w:rFonts w:ascii="Arial Narrow" w:hAnsi="Arial Narrow"/>
          <w:sz w:val="20"/>
          <w:szCs w:val="20"/>
        </w:rPr>
        <w:tab/>
      </w:r>
      <w:r w:rsidRPr="004C1611">
        <w:rPr>
          <w:rFonts w:ascii="Arial Narrow" w:hAnsi="Arial Narrow"/>
          <w:b/>
          <w:sz w:val="20"/>
          <w:szCs w:val="20"/>
        </w:rPr>
        <w:t>Phone</w:t>
      </w:r>
      <w:r w:rsidR="00073B2A" w:rsidRPr="004C1611">
        <w:rPr>
          <w:rFonts w:ascii="Arial Narrow" w:hAnsi="Arial Narrow"/>
          <w:sz w:val="20"/>
          <w:szCs w:val="20"/>
        </w:rPr>
        <w:t>:  704.290.1520</w:t>
      </w:r>
      <w:r w:rsidRPr="004C1611">
        <w:rPr>
          <w:rFonts w:ascii="Arial Narrow" w:hAnsi="Arial Narrow"/>
          <w:sz w:val="20"/>
          <w:szCs w:val="20"/>
        </w:rPr>
        <w:tab/>
        <w:t xml:space="preserve">   </w:t>
      </w:r>
      <w:r w:rsidRPr="004C1611">
        <w:rPr>
          <w:rFonts w:ascii="Arial Narrow" w:hAnsi="Arial Narrow"/>
          <w:b/>
          <w:sz w:val="20"/>
          <w:szCs w:val="20"/>
        </w:rPr>
        <w:t>Email</w:t>
      </w:r>
      <w:r w:rsidRPr="004C1611">
        <w:rPr>
          <w:rFonts w:ascii="Arial Narrow" w:hAnsi="Arial Narrow"/>
          <w:sz w:val="20"/>
          <w:szCs w:val="20"/>
        </w:rPr>
        <w:t xml:space="preserve">:  </w:t>
      </w:r>
      <w:r w:rsidR="00024F08" w:rsidRPr="004C1611">
        <w:rPr>
          <w:rFonts w:ascii="Arial Narrow" w:hAnsi="Arial Narrow"/>
          <w:sz w:val="20"/>
          <w:szCs w:val="20"/>
        </w:rPr>
        <w:t>Julie.vanolden</w:t>
      </w:r>
      <w:r w:rsidRPr="004C1611">
        <w:rPr>
          <w:rFonts w:ascii="Arial Narrow" w:hAnsi="Arial Narrow"/>
          <w:sz w:val="20"/>
          <w:szCs w:val="20"/>
        </w:rPr>
        <w:t>@ucps.k12.nc.us</w:t>
      </w:r>
    </w:p>
    <w:p w14:paraId="630F3F94" w14:textId="77777777" w:rsidR="00590D05" w:rsidRPr="004C1611" w:rsidRDefault="00590D05" w:rsidP="00A27E6D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9895"/>
      </w:tblGrid>
      <w:tr w:rsidR="00A27E6D" w:rsidRPr="004C1611" w14:paraId="37C9DB49" w14:textId="77777777" w:rsidTr="00961B2F">
        <w:trPr>
          <w:trHeight w:val="297"/>
        </w:trPr>
        <w:tc>
          <w:tcPr>
            <w:tcW w:w="9895" w:type="dxa"/>
            <w:shd w:val="clear" w:color="auto" w:fill="000000"/>
          </w:tcPr>
          <w:p w14:paraId="5B0707FA" w14:textId="77777777" w:rsidR="00A27E6D" w:rsidRPr="004C1611" w:rsidRDefault="00A27E6D" w:rsidP="00A27E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1611">
              <w:rPr>
                <w:rFonts w:ascii="Arial Narrow" w:hAnsi="Arial Narrow"/>
                <w:b/>
                <w:sz w:val="20"/>
                <w:szCs w:val="20"/>
              </w:rPr>
              <w:t>Course Description</w:t>
            </w:r>
          </w:p>
        </w:tc>
      </w:tr>
    </w:tbl>
    <w:p w14:paraId="6572F19D" w14:textId="4DAB1F72" w:rsidR="005A7878" w:rsidRPr="005A7878" w:rsidRDefault="00EF1D5C" w:rsidP="005A7878">
      <w:pPr>
        <w:pStyle w:val="NormalWeb"/>
        <w:spacing w:after="240"/>
      </w:pPr>
      <w:r w:rsidRPr="00EF1D5C">
        <w:rPr>
          <w:rFonts w:ascii="Arial Narrow" w:hAnsi="Arial Narrow"/>
          <w:sz w:val="20"/>
          <w:szCs w:val="20"/>
        </w:rPr>
        <w:t>This course prepares students to understand economic activities and challenges of individuals; the role of lifestyle goals in education and career choices, procedures in a successful job search, financial forms used in independent living, and shopping options and practices for meeting consumer needs. The course also prepares students to understand consumer rights, responsibilities, and information; protect personal and family resources; and apply procedures</w:t>
      </w:r>
      <w:r>
        <w:rPr>
          <w:rFonts w:ascii="Arial Narrow" w:hAnsi="Arial Narrow"/>
          <w:sz w:val="20"/>
          <w:szCs w:val="20"/>
        </w:rPr>
        <w:t xml:space="preserve"> for managing personal finances.</w:t>
      </w:r>
      <w:r w:rsidR="009B0591">
        <w:rPr>
          <w:rFonts w:ascii="Arial Narrow" w:hAnsi="Arial Narrow"/>
          <w:sz w:val="20"/>
          <w:szCs w:val="20"/>
        </w:rPr>
        <w:t xml:space="preserve"> </w:t>
      </w:r>
      <w:r w:rsidR="0005555B">
        <w:rPr>
          <w:rFonts w:ascii="Arial Narrow" w:hAnsi="Arial Narrow"/>
          <w:sz w:val="20"/>
          <w:szCs w:val="20"/>
        </w:rPr>
        <w:br/>
      </w:r>
      <w:r w:rsidR="00601E26">
        <w:rPr>
          <w:b/>
          <w:bCs/>
          <w:i/>
          <w:iCs/>
          <w:color w:val="008000"/>
          <w:sz w:val="20"/>
          <w:szCs w:val="20"/>
        </w:rPr>
        <w:br/>
      </w:r>
      <w:r w:rsidR="005A7878" w:rsidRPr="00601E26">
        <w:rPr>
          <w:rFonts w:ascii="Arial Narrow" w:hAnsi="Arial Narrow"/>
          <w:b/>
          <w:bCs/>
          <w:i/>
          <w:iCs/>
          <w:color w:val="008000"/>
          <w:sz w:val="20"/>
          <w:szCs w:val="20"/>
        </w:rPr>
        <w:t>PARENTS PLEASE NOTE: </w:t>
      </w:r>
      <w:r w:rsidR="005A7878" w:rsidRPr="00601E26">
        <w:rPr>
          <w:rFonts w:ascii="Arial Narrow" w:hAnsi="Arial Narrow"/>
          <w:i/>
          <w:iCs/>
          <w:color w:val="008000"/>
          <w:sz w:val="20"/>
          <w:szCs w:val="20"/>
        </w:rPr>
        <w:t xml:space="preserve">Students will be asked to initiate conversations with you from time </w:t>
      </w:r>
      <w:r w:rsidR="001121E9">
        <w:rPr>
          <w:rFonts w:ascii="Arial Narrow" w:hAnsi="Arial Narrow"/>
          <w:i/>
          <w:iCs/>
          <w:color w:val="008000"/>
          <w:sz w:val="20"/>
          <w:szCs w:val="20"/>
        </w:rPr>
        <w:t>to time regarding your family's attitude</w:t>
      </w:r>
      <w:r w:rsidR="005A7878" w:rsidRPr="00601E26">
        <w:rPr>
          <w:rFonts w:ascii="Arial Narrow" w:hAnsi="Arial Narrow"/>
          <w:i/>
          <w:iCs/>
          <w:color w:val="008000"/>
          <w:sz w:val="20"/>
          <w:szCs w:val="20"/>
        </w:rPr>
        <w:t xml:space="preserve">/philosophy </w:t>
      </w:r>
      <w:r w:rsidR="001121E9">
        <w:rPr>
          <w:rFonts w:ascii="Arial Narrow" w:hAnsi="Arial Narrow"/>
          <w:i/>
          <w:iCs/>
          <w:color w:val="008000"/>
          <w:sz w:val="20"/>
          <w:szCs w:val="20"/>
        </w:rPr>
        <w:t>of</w:t>
      </w:r>
      <w:r w:rsidR="005A7878" w:rsidRPr="00601E26">
        <w:rPr>
          <w:rFonts w:ascii="Arial Narrow" w:hAnsi="Arial Narrow"/>
          <w:i/>
          <w:iCs/>
          <w:color w:val="008000"/>
          <w:sz w:val="20"/>
          <w:szCs w:val="20"/>
        </w:rPr>
        <w:t xml:space="preserve"> various financial practices. </w:t>
      </w:r>
      <w:r w:rsidR="001121E9">
        <w:rPr>
          <w:rFonts w:ascii="Arial Narrow" w:hAnsi="Arial Narrow"/>
          <w:i/>
          <w:iCs/>
          <w:color w:val="008000"/>
          <w:sz w:val="20"/>
          <w:szCs w:val="20"/>
        </w:rPr>
        <w:t>While these discussions are</w:t>
      </w:r>
      <w:r w:rsidR="005A7878" w:rsidRPr="00601E26">
        <w:rPr>
          <w:rFonts w:ascii="Arial Narrow" w:hAnsi="Arial Narrow"/>
          <w:i/>
          <w:iCs/>
          <w:color w:val="008000"/>
          <w:sz w:val="20"/>
          <w:szCs w:val="20"/>
        </w:rPr>
        <w:t xml:space="preserve"> a critical component </w:t>
      </w:r>
      <w:r w:rsidR="001121E9">
        <w:rPr>
          <w:rFonts w:ascii="Arial Narrow" w:hAnsi="Arial Narrow"/>
          <w:i/>
          <w:iCs/>
          <w:color w:val="008000"/>
          <w:sz w:val="20"/>
          <w:szCs w:val="20"/>
        </w:rPr>
        <w:t xml:space="preserve">to a student’s learning, </w:t>
      </w:r>
      <w:r w:rsidR="005A7878" w:rsidRPr="00601E26">
        <w:rPr>
          <w:rFonts w:ascii="Arial Narrow" w:hAnsi="Arial Narrow"/>
          <w:i/>
          <w:iCs/>
          <w:color w:val="008000"/>
          <w:sz w:val="20"/>
          <w:szCs w:val="20"/>
        </w:rPr>
        <w:t>feel free to share as much or as little as you feel comfortable. Occasionally, students may be asked to participate in group postings or discussions regarding the</w:t>
      </w:r>
      <w:r w:rsidR="001121E9">
        <w:rPr>
          <w:rFonts w:ascii="Arial Narrow" w:hAnsi="Arial Narrow"/>
          <w:i/>
          <w:iCs/>
          <w:color w:val="008000"/>
          <w:sz w:val="20"/>
          <w:szCs w:val="20"/>
        </w:rPr>
        <w:t xml:space="preserve"> topics covered in the course, so p</w:t>
      </w:r>
      <w:r w:rsidR="005A7878" w:rsidRPr="00601E26">
        <w:rPr>
          <w:rFonts w:ascii="Arial Narrow" w:hAnsi="Arial Narrow"/>
          <w:i/>
          <w:iCs/>
          <w:color w:val="008000"/>
          <w:sz w:val="20"/>
          <w:szCs w:val="20"/>
        </w:rPr>
        <w:t>lease</w:t>
      </w:r>
      <w:r w:rsidR="001121E9">
        <w:rPr>
          <w:rFonts w:ascii="Arial Narrow" w:hAnsi="Arial Narrow"/>
          <w:i/>
          <w:iCs/>
          <w:color w:val="008000"/>
          <w:sz w:val="20"/>
          <w:szCs w:val="20"/>
        </w:rPr>
        <w:t xml:space="preserve"> </w:t>
      </w:r>
      <w:r w:rsidR="005A7878" w:rsidRPr="00601E26">
        <w:rPr>
          <w:rFonts w:ascii="Arial Narrow" w:hAnsi="Arial Narrow"/>
          <w:i/>
          <w:iCs/>
          <w:color w:val="008000"/>
          <w:sz w:val="20"/>
          <w:szCs w:val="20"/>
        </w:rPr>
        <w:t>remind your students to use discretion when sharing details of any personal financial information</w:t>
      </w:r>
      <w:r w:rsidR="00875771">
        <w:rPr>
          <w:rFonts w:ascii="Arial Narrow" w:hAnsi="Arial Narrow"/>
          <w:i/>
          <w:iCs/>
          <w:color w:val="008000"/>
          <w:sz w:val="20"/>
          <w:szCs w:val="20"/>
        </w:rPr>
        <w:t xml:space="preserve"> with other students</w:t>
      </w:r>
      <w:r w:rsidR="00EE2396">
        <w:rPr>
          <w:rFonts w:ascii="Arial Narrow" w:hAnsi="Arial Narrow"/>
          <w:i/>
          <w:iCs/>
          <w:color w:val="008000"/>
          <w:sz w:val="20"/>
          <w:szCs w:val="20"/>
        </w:rPr>
        <w:t>.</w:t>
      </w:r>
    </w:p>
    <w:tbl>
      <w:tblPr>
        <w:tblStyle w:val="TableGrid"/>
        <w:tblW w:w="9895" w:type="dxa"/>
        <w:tblLook w:val="00A0" w:firstRow="1" w:lastRow="0" w:firstColumn="1" w:lastColumn="0" w:noHBand="0" w:noVBand="0"/>
      </w:tblPr>
      <w:tblGrid>
        <w:gridCol w:w="9895"/>
      </w:tblGrid>
      <w:tr w:rsidR="00A27E6D" w:rsidRPr="004C1611" w14:paraId="7643DF89" w14:textId="77777777" w:rsidTr="00961B2F">
        <w:trPr>
          <w:trHeight w:val="330"/>
        </w:trPr>
        <w:tc>
          <w:tcPr>
            <w:tcW w:w="9895" w:type="dxa"/>
            <w:shd w:val="clear" w:color="auto" w:fill="000000"/>
          </w:tcPr>
          <w:p w14:paraId="7E39461E" w14:textId="77777777" w:rsidR="00A27E6D" w:rsidRPr="004C1611" w:rsidRDefault="00A27E6D" w:rsidP="00A27E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1611">
              <w:rPr>
                <w:rFonts w:ascii="Arial Narrow" w:hAnsi="Arial Narrow"/>
                <w:b/>
                <w:sz w:val="20"/>
                <w:szCs w:val="20"/>
              </w:rPr>
              <w:t>Course Standards</w:t>
            </w:r>
          </w:p>
        </w:tc>
      </w:tr>
    </w:tbl>
    <w:p w14:paraId="24E387AD" w14:textId="77777777" w:rsidR="00A27E6D" w:rsidRPr="004C1611" w:rsidRDefault="00A27E6D" w:rsidP="00A27E6D">
      <w:pPr>
        <w:rPr>
          <w:rFonts w:ascii="Arial Narrow" w:hAnsi="Arial Narrow"/>
          <w:sz w:val="20"/>
          <w:szCs w:val="20"/>
        </w:rPr>
      </w:pPr>
    </w:p>
    <w:p w14:paraId="0D2EABA2" w14:textId="3717794E" w:rsidR="00E71E09" w:rsidRPr="008463ED" w:rsidRDefault="000D5F7D" w:rsidP="00E71E09">
      <w:pPr>
        <w:spacing w:line="210" w:lineRule="atLeast"/>
        <w:rPr>
          <w:rFonts w:ascii="Arial Narrow" w:hAnsi="Arial Narrow"/>
          <w:b/>
          <w:sz w:val="22"/>
        </w:rPr>
      </w:pPr>
      <w:r w:rsidRPr="008463ED">
        <w:rPr>
          <w:rFonts w:ascii="Arial Narrow" w:hAnsi="Arial Narrow"/>
          <w:b/>
          <w:sz w:val="22"/>
        </w:rPr>
        <w:t>1</w:t>
      </w:r>
      <w:r w:rsidR="000D35F1" w:rsidRPr="008463ED">
        <w:rPr>
          <w:rFonts w:ascii="Arial Narrow" w:hAnsi="Arial Narrow"/>
          <w:b/>
          <w:sz w:val="22"/>
        </w:rPr>
        <w:t>.00</w:t>
      </w:r>
      <w:r w:rsidR="00E71E09" w:rsidRPr="008463ED">
        <w:rPr>
          <w:rFonts w:ascii="Arial Narrow" w:hAnsi="Arial Narrow"/>
          <w:b/>
          <w:sz w:val="22"/>
        </w:rPr>
        <w:tab/>
      </w:r>
      <w:r w:rsidR="00BB58A7" w:rsidRPr="008463ED">
        <w:rPr>
          <w:rFonts w:ascii="Arial Narrow" w:hAnsi="Arial Narrow"/>
          <w:b/>
          <w:sz w:val="22"/>
        </w:rPr>
        <w:t>UNDERSTAND HOW TO TAKE CHARGE OF YOUR FINANCIAL WELL-BEING</w:t>
      </w:r>
    </w:p>
    <w:p w14:paraId="527B2A43" w14:textId="28CD80A2" w:rsidR="00E71E09" w:rsidRPr="00E71E09" w:rsidRDefault="000D35F1" w:rsidP="00E71E09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E71E09" w:rsidRPr="00E71E09">
        <w:rPr>
          <w:rFonts w:ascii="Arial Narrow" w:hAnsi="Arial Narrow"/>
          <w:b/>
          <w:sz w:val="20"/>
          <w:szCs w:val="20"/>
        </w:rPr>
        <w:t>1.0</w:t>
      </w:r>
      <w:r w:rsidR="000D5F7D">
        <w:rPr>
          <w:rFonts w:ascii="Arial Narrow" w:hAnsi="Arial Narrow"/>
          <w:b/>
          <w:sz w:val="20"/>
          <w:szCs w:val="20"/>
        </w:rPr>
        <w:t>1</w:t>
      </w:r>
      <w:r w:rsidR="00E71E09" w:rsidRPr="00E71E09">
        <w:rPr>
          <w:rFonts w:ascii="Arial Narrow" w:hAnsi="Arial Narrow"/>
          <w:b/>
          <w:sz w:val="20"/>
          <w:szCs w:val="20"/>
        </w:rPr>
        <w:tab/>
      </w:r>
      <w:r w:rsidR="00BB58A7">
        <w:rPr>
          <w:rFonts w:ascii="Arial Narrow" w:hAnsi="Arial Narrow"/>
          <w:b/>
          <w:sz w:val="20"/>
          <w:szCs w:val="20"/>
        </w:rPr>
        <w:t>Money in Your Life</w:t>
      </w:r>
    </w:p>
    <w:p w14:paraId="5E03EF1E" w14:textId="6ECC86EA" w:rsidR="00E71E09" w:rsidRPr="00E71E09" w:rsidRDefault="000D35F1" w:rsidP="00E71E09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E71E09" w:rsidRPr="00E71E09">
        <w:rPr>
          <w:rFonts w:ascii="Arial Narrow" w:hAnsi="Arial Narrow"/>
          <w:b/>
          <w:sz w:val="20"/>
          <w:szCs w:val="20"/>
        </w:rPr>
        <w:t>1.02</w:t>
      </w:r>
      <w:r w:rsidR="00E71E09" w:rsidRPr="00E71E09">
        <w:rPr>
          <w:rFonts w:ascii="Arial Narrow" w:hAnsi="Arial Narrow"/>
          <w:b/>
          <w:sz w:val="20"/>
          <w:szCs w:val="20"/>
        </w:rPr>
        <w:tab/>
      </w:r>
      <w:r w:rsidR="00BB58A7" w:rsidRPr="00BB58A7">
        <w:rPr>
          <w:rFonts w:ascii="Arial Narrow" w:hAnsi="Arial Narrow"/>
          <w:b/>
          <w:sz w:val="20"/>
          <w:szCs w:val="20"/>
        </w:rPr>
        <w:t>Financial Decisions</w:t>
      </w:r>
    </w:p>
    <w:p w14:paraId="7CB0D5EA" w14:textId="3760A476" w:rsidR="00E71E09" w:rsidRPr="00E71E09" w:rsidRDefault="000D35F1" w:rsidP="00E71E09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BB58A7">
        <w:rPr>
          <w:rFonts w:ascii="Arial Narrow" w:hAnsi="Arial Narrow"/>
          <w:b/>
          <w:sz w:val="20"/>
          <w:szCs w:val="20"/>
        </w:rPr>
        <w:t>1.03</w:t>
      </w:r>
      <w:r w:rsidR="00E71E09" w:rsidRPr="00E71E09">
        <w:rPr>
          <w:rFonts w:ascii="Arial Narrow" w:hAnsi="Arial Narrow"/>
          <w:b/>
          <w:sz w:val="20"/>
          <w:szCs w:val="20"/>
        </w:rPr>
        <w:tab/>
      </w:r>
      <w:r w:rsidR="00BB58A7" w:rsidRPr="00BB58A7">
        <w:rPr>
          <w:rFonts w:ascii="Arial Narrow" w:hAnsi="Arial Narrow"/>
          <w:b/>
          <w:sz w:val="20"/>
          <w:szCs w:val="20"/>
        </w:rPr>
        <w:t>Setting Financial Goals</w:t>
      </w:r>
      <w:r w:rsidR="00E71E09" w:rsidRPr="00E71E09">
        <w:rPr>
          <w:rFonts w:ascii="Arial Narrow" w:hAnsi="Arial Narrow"/>
          <w:b/>
          <w:sz w:val="20"/>
          <w:szCs w:val="20"/>
        </w:rPr>
        <w:tab/>
      </w:r>
    </w:p>
    <w:p w14:paraId="270B7090" w14:textId="53DBC432" w:rsidR="00E71E09" w:rsidRPr="008463ED" w:rsidRDefault="000D5F7D" w:rsidP="00E71E09">
      <w:pPr>
        <w:spacing w:line="210" w:lineRule="atLeast"/>
        <w:rPr>
          <w:rFonts w:ascii="Arial Narrow" w:hAnsi="Arial Narrow"/>
          <w:b/>
          <w:sz w:val="22"/>
        </w:rPr>
      </w:pPr>
      <w:r w:rsidRPr="008463ED">
        <w:rPr>
          <w:rFonts w:ascii="Arial Narrow" w:hAnsi="Arial Narrow"/>
          <w:b/>
          <w:sz w:val="22"/>
        </w:rPr>
        <w:t>2.00</w:t>
      </w:r>
      <w:r w:rsidR="00E71E09" w:rsidRPr="008463ED">
        <w:rPr>
          <w:rFonts w:ascii="Arial Narrow" w:hAnsi="Arial Narrow"/>
          <w:b/>
          <w:sz w:val="22"/>
        </w:rPr>
        <w:tab/>
      </w:r>
      <w:r w:rsidRPr="008463ED">
        <w:rPr>
          <w:rFonts w:ascii="Arial Narrow" w:hAnsi="Arial Narrow"/>
          <w:b/>
          <w:sz w:val="22"/>
        </w:rPr>
        <w:t>UNDERSTAND THE PRINCIPLES OF MANAGING YOUR MONEY</w:t>
      </w:r>
    </w:p>
    <w:p w14:paraId="417BAE71" w14:textId="11921A9D" w:rsidR="000D5F7D" w:rsidRDefault="000D35F1" w:rsidP="000D5F7D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0D5F7D">
        <w:rPr>
          <w:rFonts w:ascii="Arial Narrow" w:hAnsi="Arial Narrow"/>
          <w:b/>
          <w:sz w:val="20"/>
          <w:szCs w:val="20"/>
        </w:rPr>
        <w:t>2.01</w:t>
      </w:r>
      <w:r w:rsidR="000D5F7D">
        <w:rPr>
          <w:rFonts w:ascii="Arial Narrow" w:hAnsi="Arial Narrow"/>
          <w:b/>
          <w:sz w:val="20"/>
          <w:szCs w:val="20"/>
        </w:rPr>
        <w:tab/>
      </w:r>
      <w:r w:rsidR="000D5F7D" w:rsidRPr="000D5F7D">
        <w:rPr>
          <w:rFonts w:ascii="Arial Narrow" w:hAnsi="Arial Narrow"/>
          <w:b/>
          <w:sz w:val="20"/>
          <w:szCs w:val="20"/>
        </w:rPr>
        <w:t>Introduc</w:t>
      </w:r>
      <w:r w:rsidR="000D5F7D">
        <w:rPr>
          <w:rFonts w:ascii="Arial Narrow" w:hAnsi="Arial Narrow"/>
          <w:b/>
          <w:sz w:val="20"/>
          <w:szCs w:val="20"/>
        </w:rPr>
        <w:t>tion to Depository Institutions</w:t>
      </w:r>
    </w:p>
    <w:p w14:paraId="26D86B40" w14:textId="2D13A10C" w:rsidR="000D5F7D" w:rsidRPr="000D5F7D" w:rsidRDefault="000D35F1" w:rsidP="000D5F7D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0D5F7D">
        <w:rPr>
          <w:rFonts w:ascii="Arial Narrow" w:hAnsi="Arial Narrow"/>
          <w:b/>
          <w:sz w:val="20"/>
          <w:szCs w:val="20"/>
        </w:rPr>
        <w:t>2.02</w:t>
      </w:r>
      <w:r w:rsidR="000D5F7D">
        <w:rPr>
          <w:rFonts w:ascii="Arial Narrow" w:hAnsi="Arial Narrow"/>
          <w:b/>
          <w:sz w:val="20"/>
          <w:szCs w:val="20"/>
        </w:rPr>
        <w:tab/>
      </w:r>
      <w:r w:rsidR="000D5F7D" w:rsidRPr="000D5F7D">
        <w:rPr>
          <w:rFonts w:ascii="Arial Narrow" w:hAnsi="Arial Narrow"/>
          <w:b/>
          <w:sz w:val="20"/>
          <w:szCs w:val="20"/>
        </w:rPr>
        <w:t>The Basics of Taxes</w:t>
      </w:r>
    </w:p>
    <w:p w14:paraId="57974633" w14:textId="6516230C" w:rsidR="000D5F7D" w:rsidRPr="000D5F7D" w:rsidRDefault="000D35F1" w:rsidP="000D5F7D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0D5F7D">
        <w:rPr>
          <w:rFonts w:ascii="Arial Narrow" w:hAnsi="Arial Narrow"/>
          <w:b/>
          <w:sz w:val="20"/>
          <w:szCs w:val="20"/>
        </w:rPr>
        <w:t>2.03</w:t>
      </w:r>
      <w:r w:rsidR="000D5F7D">
        <w:rPr>
          <w:rFonts w:ascii="Arial Narrow" w:hAnsi="Arial Narrow"/>
          <w:b/>
          <w:sz w:val="20"/>
          <w:szCs w:val="20"/>
        </w:rPr>
        <w:tab/>
      </w:r>
      <w:r w:rsidR="000D5F7D" w:rsidRPr="000D5F7D">
        <w:rPr>
          <w:rFonts w:ascii="Arial Narrow" w:hAnsi="Arial Narrow"/>
          <w:b/>
          <w:sz w:val="20"/>
          <w:szCs w:val="20"/>
        </w:rPr>
        <w:t>Statement of Financial Position</w:t>
      </w:r>
    </w:p>
    <w:p w14:paraId="616CE519" w14:textId="1D4B6D76" w:rsidR="000D5F7D" w:rsidRPr="000D5F7D" w:rsidRDefault="000D35F1" w:rsidP="000D5F7D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0D5F7D">
        <w:rPr>
          <w:rFonts w:ascii="Arial Narrow" w:hAnsi="Arial Narrow"/>
          <w:b/>
          <w:sz w:val="20"/>
          <w:szCs w:val="20"/>
        </w:rPr>
        <w:t>2.04</w:t>
      </w:r>
      <w:r w:rsidR="000D5F7D">
        <w:rPr>
          <w:rFonts w:ascii="Arial Narrow" w:hAnsi="Arial Narrow"/>
          <w:b/>
          <w:sz w:val="20"/>
          <w:szCs w:val="20"/>
        </w:rPr>
        <w:tab/>
      </w:r>
      <w:r w:rsidR="000D5F7D" w:rsidRPr="000D5F7D">
        <w:rPr>
          <w:rFonts w:ascii="Arial Narrow" w:hAnsi="Arial Narrow"/>
          <w:b/>
          <w:sz w:val="20"/>
          <w:szCs w:val="20"/>
        </w:rPr>
        <w:t>Income and Expense Statement</w:t>
      </w:r>
    </w:p>
    <w:p w14:paraId="0C3719BC" w14:textId="71B30322" w:rsidR="000D5F7D" w:rsidRPr="00E71E09" w:rsidRDefault="000D35F1" w:rsidP="000D5F7D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0D5F7D">
        <w:rPr>
          <w:rFonts w:ascii="Arial Narrow" w:hAnsi="Arial Narrow"/>
          <w:b/>
          <w:sz w:val="20"/>
          <w:szCs w:val="20"/>
        </w:rPr>
        <w:t>2.05</w:t>
      </w:r>
      <w:r w:rsidR="000D5F7D">
        <w:rPr>
          <w:rFonts w:ascii="Arial Narrow" w:hAnsi="Arial Narrow"/>
          <w:b/>
          <w:sz w:val="20"/>
          <w:szCs w:val="20"/>
        </w:rPr>
        <w:tab/>
      </w:r>
      <w:r w:rsidR="000D5F7D" w:rsidRPr="000D5F7D">
        <w:rPr>
          <w:rFonts w:ascii="Arial Narrow" w:hAnsi="Arial Narrow"/>
          <w:b/>
          <w:sz w:val="20"/>
          <w:szCs w:val="20"/>
        </w:rPr>
        <w:t>Spending Plans</w:t>
      </w:r>
    </w:p>
    <w:p w14:paraId="7CEA1635" w14:textId="6D40F251" w:rsidR="00E71E09" w:rsidRPr="008463ED" w:rsidRDefault="00E71E09" w:rsidP="00E71E09">
      <w:pPr>
        <w:spacing w:line="210" w:lineRule="atLeast"/>
        <w:rPr>
          <w:rFonts w:ascii="Arial Narrow" w:hAnsi="Arial Narrow"/>
          <w:b/>
          <w:sz w:val="18"/>
          <w:szCs w:val="20"/>
        </w:rPr>
      </w:pPr>
      <w:r w:rsidRPr="008463ED">
        <w:rPr>
          <w:rFonts w:ascii="Arial Narrow" w:hAnsi="Arial Narrow"/>
          <w:b/>
          <w:sz w:val="22"/>
        </w:rPr>
        <w:t>3.00</w:t>
      </w:r>
      <w:r w:rsidRPr="008463ED">
        <w:rPr>
          <w:rFonts w:ascii="Arial Narrow" w:hAnsi="Arial Narrow"/>
          <w:b/>
          <w:sz w:val="22"/>
        </w:rPr>
        <w:tab/>
      </w:r>
      <w:r w:rsidR="000D5F7D" w:rsidRPr="008463ED">
        <w:rPr>
          <w:rFonts w:ascii="Arial Narrow" w:hAnsi="Arial Narrow"/>
          <w:b/>
          <w:sz w:val="22"/>
        </w:rPr>
        <w:t>U</w:t>
      </w:r>
      <w:r w:rsidR="00F67373" w:rsidRPr="008463ED">
        <w:rPr>
          <w:rFonts w:ascii="Arial Narrow" w:hAnsi="Arial Narrow"/>
          <w:b/>
          <w:sz w:val="22"/>
        </w:rPr>
        <w:t>NDERSTAND THE PRINCIPLES OF EARNI</w:t>
      </w:r>
      <w:r w:rsidR="000D5F7D" w:rsidRPr="008463ED">
        <w:rPr>
          <w:rFonts w:ascii="Arial Narrow" w:hAnsi="Arial Narrow"/>
          <w:b/>
          <w:sz w:val="22"/>
        </w:rPr>
        <w:t>NG</w:t>
      </w:r>
      <w:r w:rsidRPr="008463ED">
        <w:rPr>
          <w:rFonts w:ascii="Arial Narrow" w:hAnsi="Arial Narrow"/>
          <w:b/>
          <w:sz w:val="18"/>
          <w:szCs w:val="20"/>
        </w:rPr>
        <w:t>.</w:t>
      </w:r>
    </w:p>
    <w:p w14:paraId="4F1C3B55" w14:textId="7B8C2330" w:rsidR="00F67373" w:rsidRPr="00F67373" w:rsidRDefault="000D35F1" w:rsidP="00F67373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E71E09" w:rsidRPr="00E71E09">
        <w:rPr>
          <w:rFonts w:ascii="Arial Narrow" w:hAnsi="Arial Narrow"/>
          <w:b/>
          <w:sz w:val="20"/>
          <w:szCs w:val="20"/>
        </w:rPr>
        <w:t>3.01</w:t>
      </w:r>
      <w:r w:rsidR="00E71E09" w:rsidRPr="00E71E09">
        <w:rPr>
          <w:rFonts w:ascii="Arial Narrow" w:hAnsi="Arial Narrow"/>
          <w:b/>
          <w:sz w:val="20"/>
          <w:szCs w:val="20"/>
        </w:rPr>
        <w:tab/>
      </w:r>
      <w:r w:rsidR="00F67373" w:rsidRPr="00F67373">
        <w:rPr>
          <w:rFonts w:ascii="Arial Narrow" w:hAnsi="Arial Narrow"/>
          <w:b/>
          <w:sz w:val="20"/>
          <w:szCs w:val="20"/>
        </w:rPr>
        <w:t>Invest in Yourself</w:t>
      </w:r>
    </w:p>
    <w:p w14:paraId="091D0306" w14:textId="4A2EE1BF" w:rsidR="00F67373" w:rsidRPr="00F67373" w:rsidRDefault="000D35F1" w:rsidP="00F67373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F67373" w:rsidRPr="00E71E09">
        <w:rPr>
          <w:rFonts w:ascii="Arial Narrow" w:hAnsi="Arial Narrow"/>
          <w:b/>
          <w:sz w:val="20"/>
          <w:szCs w:val="20"/>
        </w:rPr>
        <w:t>3.0</w:t>
      </w:r>
      <w:r w:rsidR="00E677E2">
        <w:rPr>
          <w:rFonts w:ascii="Arial Narrow" w:hAnsi="Arial Narrow"/>
          <w:b/>
          <w:sz w:val="20"/>
          <w:szCs w:val="20"/>
        </w:rPr>
        <w:t>2</w:t>
      </w:r>
      <w:r w:rsidR="00F67373">
        <w:rPr>
          <w:rFonts w:ascii="Arial Narrow" w:hAnsi="Arial Narrow"/>
          <w:b/>
          <w:sz w:val="20"/>
          <w:szCs w:val="20"/>
        </w:rPr>
        <w:tab/>
      </w:r>
      <w:r w:rsidR="00F67373" w:rsidRPr="00F67373">
        <w:rPr>
          <w:rFonts w:ascii="Arial Narrow" w:hAnsi="Arial Narrow"/>
          <w:b/>
          <w:sz w:val="20"/>
          <w:szCs w:val="20"/>
        </w:rPr>
        <w:t>Career Exploration</w:t>
      </w:r>
    </w:p>
    <w:p w14:paraId="3909BA2C" w14:textId="0397393A" w:rsidR="00F67373" w:rsidRPr="00F67373" w:rsidRDefault="000D35F1" w:rsidP="00F67373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F67373" w:rsidRPr="00E71E09">
        <w:rPr>
          <w:rFonts w:ascii="Arial Narrow" w:hAnsi="Arial Narrow"/>
          <w:b/>
          <w:sz w:val="20"/>
          <w:szCs w:val="20"/>
        </w:rPr>
        <w:t>3.0</w:t>
      </w:r>
      <w:r w:rsidR="00E677E2">
        <w:rPr>
          <w:rFonts w:ascii="Arial Narrow" w:hAnsi="Arial Narrow"/>
          <w:b/>
          <w:sz w:val="20"/>
          <w:szCs w:val="20"/>
        </w:rPr>
        <w:t>3</w:t>
      </w:r>
      <w:r w:rsidR="00F67373">
        <w:rPr>
          <w:rFonts w:ascii="Arial Narrow" w:hAnsi="Arial Narrow"/>
          <w:b/>
          <w:sz w:val="20"/>
          <w:szCs w:val="20"/>
        </w:rPr>
        <w:tab/>
      </w:r>
      <w:r w:rsidR="00F67373" w:rsidRPr="00F67373">
        <w:rPr>
          <w:rFonts w:ascii="Arial Narrow" w:hAnsi="Arial Narrow"/>
          <w:b/>
          <w:sz w:val="20"/>
          <w:szCs w:val="20"/>
        </w:rPr>
        <w:t>Preparing for Higher Education</w:t>
      </w:r>
    </w:p>
    <w:p w14:paraId="4537FE47" w14:textId="5B7B1B91" w:rsidR="00F67373" w:rsidRPr="00F67373" w:rsidRDefault="000D35F1" w:rsidP="00F67373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F67373" w:rsidRPr="00E71E09">
        <w:rPr>
          <w:rFonts w:ascii="Arial Narrow" w:hAnsi="Arial Narrow"/>
          <w:b/>
          <w:sz w:val="20"/>
          <w:szCs w:val="20"/>
        </w:rPr>
        <w:t>3.0</w:t>
      </w:r>
      <w:r w:rsidR="00E677E2">
        <w:rPr>
          <w:rFonts w:ascii="Arial Narrow" w:hAnsi="Arial Narrow"/>
          <w:b/>
          <w:sz w:val="20"/>
          <w:szCs w:val="20"/>
        </w:rPr>
        <w:t>4</w:t>
      </w:r>
      <w:r w:rsidR="00F67373">
        <w:rPr>
          <w:rFonts w:ascii="Arial Narrow" w:hAnsi="Arial Narrow"/>
          <w:b/>
          <w:sz w:val="20"/>
          <w:szCs w:val="20"/>
        </w:rPr>
        <w:tab/>
      </w:r>
      <w:r w:rsidR="00F67373" w:rsidRPr="00F67373">
        <w:rPr>
          <w:rFonts w:ascii="Arial Narrow" w:hAnsi="Arial Narrow"/>
          <w:b/>
          <w:sz w:val="20"/>
          <w:szCs w:val="20"/>
        </w:rPr>
        <w:t>Planning for Higher Education</w:t>
      </w:r>
    </w:p>
    <w:p w14:paraId="17971337" w14:textId="1CDD7E0B" w:rsidR="00F67373" w:rsidRDefault="000D35F1" w:rsidP="00F67373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F67373" w:rsidRPr="00E71E09">
        <w:rPr>
          <w:rFonts w:ascii="Arial Narrow" w:hAnsi="Arial Narrow"/>
          <w:b/>
          <w:sz w:val="20"/>
          <w:szCs w:val="20"/>
        </w:rPr>
        <w:t>3.0</w:t>
      </w:r>
      <w:r w:rsidR="00E677E2">
        <w:rPr>
          <w:rFonts w:ascii="Arial Narrow" w:hAnsi="Arial Narrow"/>
          <w:b/>
          <w:sz w:val="20"/>
          <w:szCs w:val="20"/>
        </w:rPr>
        <w:t>5</w:t>
      </w:r>
      <w:r w:rsidR="00F67373">
        <w:rPr>
          <w:rFonts w:ascii="Arial Narrow" w:hAnsi="Arial Narrow"/>
          <w:b/>
          <w:sz w:val="20"/>
          <w:szCs w:val="20"/>
        </w:rPr>
        <w:tab/>
      </w:r>
      <w:r w:rsidR="00F67373" w:rsidRPr="00F67373">
        <w:rPr>
          <w:rFonts w:ascii="Arial Narrow" w:hAnsi="Arial Narrow"/>
          <w:b/>
          <w:sz w:val="20"/>
          <w:szCs w:val="20"/>
        </w:rPr>
        <w:t>Paying for Higher Education</w:t>
      </w:r>
    </w:p>
    <w:p w14:paraId="22B4B8A3" w14:textId="783922D7" w:rsidR="00F67373" w:rsidRPr="00F67373" w:rsidRDefault="000D35F1" w:rsidP="00F67373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F67373" w:rsidRPr="00E71E09">
        <w:rPr>
          <w:rFonts w:ascii="Arial Narrow" w:hAnsi="Arial Narrow"/>
          <w:b/>
          <w:sz w:val="20"/>
          <w:szCs w:val="20"/>
        </w:rPr>
        <w:t>3.0</w:t>
      </w:r>
      <w:r w:rsidR="00E677E2">
        <w:rPr>
          <w:rFonts w:ascii="Arial Narrow" w:hAnsi="Arial Narrow"/>
          <w:b/>
          <w:sz w:val="20"/>
          <w:szCs w:val="20"/>
        </w:rPr>
        <w:t>6</w:t>
      </w:r>
      <w:r w:rsidR="00F67373">
        <w:rPr>
          <w:rFonts w:ascii="Arial Narrow" w:hAnsi="Arial Narrow"/>
          <w:b/>
          <w:sz w:val="20"/>
          <w:szCs w:val="20"/>
        </w:rPr>
        <w:tab/>
      </w:r>
      <w:r w:rsidR="00F67373" w:rsidRPr="00F67373">
        <w:rPr>
          <w:rFonts w:ascii="Arial Narrow" w:hAnsi="Arial Narrow"/>
          <w:b/>
          <w:sz w:val="20"/>
          <w:szCs w:val="20"/>
        </w:rPr>
        <w:t>Lifelong Employment</w:t>
      </w:r>
    </w:p>
    <w:p w14:paraId="136232A3" w14:textId="42FA90CF" w:rsidR="00F67373" w:rsidRDefault="000D35F1" w:rsidP="00F67373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F67373" w:rsidRPr="00E71E09">
        <w:rPr>
          <w:rFonts w:ascii="Arial Narrow" w:hAnsi="Arial Narrow"/>
          <w:b/>
          <w:sz w:val="20"/>
          <w:szCs w:val="20"/>
        </w:rPr>
        <w:t>3.0</w:t>
      </w:r>
      <w:r w:rsidR="00E677E2">
        <w:rPr>
          <w:rFonts w:ascii="Arial Narrow" w:hAnsi="Arial Narrow"/>
          <w:b/>
          <w:sz w:val="20"/>
          <w:szCs w:val="20"/>
        </w:rPr>
        <w:t>7</w:t>
      </w:r>
      <w:r w:rsidR="00F67373">
        <w:rPr>
          <w:rFonts w:ascii="Arial Narrow" w:hAnsi="Arial Narrow"/>
          <w:b/>
          <w:sz w:val="20"/>
          <w:szCs w:val="20"/>
        </w:rPr>
        <w:tab/>
      </w:r>
      <w:r w:rsidR="00F67373" w:rsidRPr="00F67373">
        <w:rPr>
          <w:rFonts w:ascii="Arial Narrow" w:hAnsi="Arial Narrow"/>
          <w:b/>
          <w:sz w:val="20"/>
          <w:szCs w:val="20"/>
        </w:rPr>
        <w:t>Getting Paid</w:t>
      </w:r>
    </w:p>
    <w:p w14:paraId="21923509" w14:textId="5ECCF4FA" w:rsidR="000D35F1" w:rsidRPr="008463ED" w:rsidRDefault="000D35F1" w:rsidP="00F67373">
      <w:pPr>
        <w:spacing w:line="210" w:lineRule="atLeast"/>
        <w:rPr>
          <w:rFonts w:ascii="Arial Narrow" w:hAnsi="Arial Narrow"/>
          <w:b/>
          <w:sz w:val="22"/>
        </w:rPr>
      </w:pPr>
      <w:r w:rsidRPr="008463ED">
        <w:rPr>
          <w:rFonts w:ascii="Arial Narrow" w:hAnsi="Arial Narrow"/>
          <w:b/>
          <w:sz w:val="22"/>
        </w:rPr>
        <w:t>4.00</w:t>
      </w:r>
      <w:r w:rsidRPr="008463ED">
        <w:rPr>
          <w:rFonts w:ascii="Arial Narrow" w:hAnsi="Arial Narrow"/>
          <w:b/>
          <w:sz w:val="22"/>
        </w:rPr>
        <w:tab/>
        <w:t>UNDERSTAND THE PRINCIPLES OF RECEIVING</w:t>
      </w:r>
    </w:p>
    <w:p w14:paraId="010959F6" w14:textId="0430B576" w:rsidR="000D35F1" w:rsidRDefault="000D35F1" w:rsidP="00F67373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 xml:space="preserve">4.01 </w:t>
      </w:r>
      <w:r>
        <w:rPr>
          <w:rFonts w:ascii="Arial Narrow" w:hAnsi="Arial Narrow"/>
          <w:b/>
          <w:sz w:val="20"/>
          <w:szCs w:val="20"/>
        </w:rPr>
        <w:tab/>
        <w:t>Receiving from Family, Friends, and Non-profits</w:t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tab/>
        <w:t>4.02</w:t>
      </w:r>
      <w:r>
        <w:rPr>
          <w:rFonts w:ascii="Arial Narrow" w:hAnsi="Arial Narrow"/>
          <w:b/>
          <w:sz w:val="20"/>
          <w:szCs w:val="20"/>
        </w:rPr>
        <w:tab/>
        <w:t>Receiving from Government Programs</w:t>
      </w:r>
      <w:r>
        <w:rPr>
          <w:rFonts w:ascii="Arial Narrow" w:hAnsi="Arial Narrow"/>
          <w:b/>
          <w:sz w:val="20"/>
          <w:szCs w:val="20"/>
        </w:rPr>
        <w:br/>
      </w:r>
      <w:r w:rsidRPr="008463ED">
        <w:rPr>
          <w:rFonts w:ascii="Arial Narrow" w:hAnsi="Arial Narrow"/>
          <w:b/>
          <w:sz w:val="22"/>
        </w:rPr>
        <w:t>5.00</w:t>
      </w:r>
      <w:r w:rsidRPr="008463ED">
        <w:rPr>
          <w:rFonts w:ascii="Arial Narrow" w:hAnsi="Arial Narrow"/>
          <w:b/>
          <w:sz w:val="22"/>
        </w:rPr>
        <w:tab/>
        <w:t>UNDERSTAND THE PRINCIPLES OF SAVING AND INVESTING</w:t>
      </w:r>
      <w:r w:rsidRPr="008463ED">
        <w:rPr>
          <w:rFonts w:ascii="Arial Narrow" w:hAnsi="Arial Narrow"/>
          <w:b/>
          <w:sz w:val="22"/>
        </w:rPr>
        <w:br/>
      </w:r>
      <w:r>
        <w:rPr>
          <w:rFonts w:ascii="Arial Narrow" w:hAnsi="Arial Narrow"/>
          <w:b/>
          <w:sz w:val="20"/>
          <w:szCs w:val="20"/>
        </w:rPr>
        <w:tab/>
        <w:t>5.01</w:t>
      </w:r>
      <w:r>
        <w:rPr>
          <w:rFonts w:ascii="Arial Narrow" w:hAnsi="Arial Narrow"/>
          <w:b/>
          <w:sz w:val="20"/>
          <w:szCs w:val="20"/>
        </w:rPr>
        <w:tab/>
        <w:t>Choose to Save</w:t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tab/>
        <w:t>5.02</w:t>
      </w:r>
      <w:r>
        <w:rPr>
          <w:rFonts w:ascii="Arial Narrow" w:hAnsi="Arial Narrow"/>
          <w:b/>
          <w:sz w:val="20"/>
          <w:szCs w:val="20"/>
        </w:rPr>
        <w:tab/>
        <w:t>Savings Tools</w:t>
      </w:r>
    </w:p>
    <w:p w14:paraId="37A2BB34" w14:textId="22D9381A" w:rsidR="00302435" w:rsidRPr="003275A3" w:rsidRDefault="00302435" w:rsidP="00F67373">
      <w:pPr>
        <w:spacing w:line="21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ab/>
        <w:t>5.03</w:t>
      </w:r>
      <w:r>
        <w:rPr>
          <w:rFonts w:ascii="Arial Narrow" w:hAnsi="Arial Narrow"/>
          <w:b/>
          <w:sz w:val="20"/>
          <w:szCs w:val="20"/>
        </w:rPr>
        <w:tab/>
        <w:t>The Fundamentals of Investing</w:t>
      </w:r>
      <w:r>
        <w:rPr>
          <w:rFonts w:ascii="Arial Narrow" w:hAnsi="Arial Narrow"/>
          <w:b/>
          <w:sz w:val="20"/>
          <w:szCs w:val="20"/>
        </w:rPr>
        <w:br/>
      </w:r>
      <w:r w:rsidRPr="008463ED">
        <w:rPr>
          <w:rFonts w:ascii="Arial Narrow" w:hAnsi="Arial Narrow"/>
          <w:b/>
          <w:sz w:val="22"/>
        </w:rPr>
        <w:t>6.00</w:t>
      </w:r>
      <w:r w:rsidRPr="008463ED">
        <w:rPr>
          <w:rFonts w:ascii="Arial Narrow" w:hAnsi="Arial Narrow"/>
          <w:b/>
          <w:sz w:val="22"/>
        </w:rPr>
        <w:tab/>
        <w:t>UNDERSTAND THE PRINCIPLES OF SPENDING</w:t>
      </w:r>
    </w:p>
    <w:p w14:paraId="5A023C89" w14:textId="5553AD7F" w:rsidR="00302435" w:rsidRDefault="00302435" w:rsidP="00F67373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6.01</w:t>
      </w:r>
      <w:r>
        <w:rPr>
          <w:rFonts w:ascii="Arial Narrow" w:hAnsi="Arial Narrow"/>
          <w:b/>
          <w:sz w:val="20"/>
          <w:szCs w:val="20"/>
        </w:rPr>
        <w:tab/>
        <w:t>Credit Reports and Scores</w:t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tab/>
        <w:t>6.02</w:t>
      </w:r>
      <w:r>
        <w:rPr>
          <w:rFonts w:ascii="Arial Narrow" w:hAnsi="Arial Narrow"/>
          <w:b/>
          <w:sz w:val="20"/>
          <w:szCs w:val="20"/>
        </w:rPr>
        <w:tab/>
        <w:t>Credit Basics</w:t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tab/>
        <w:t>6.03</w:t>
      </w:r>
      <w:r>
        <w:rPr>
          <w:rFonts w:ascii="Arial Narrow" w:hAnsi="Arial Narrow"/>
          <w:b/>
          <w:sz w:val="20"/>
          <w:szCs w:val="20"/>
        </w:rPr>
        <w:tab/>
        <w:t>Understand Credit Cards</w:t>
      </w:r>
    </w:p>
    <w:p w14:paraId="6BADF040" w14:textId="1771E896" w:rsidR="00A8432E" w:rsidRDefault="00A8432E" w:rsidP="00F67373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6.04</w:t>
      </w:r>
      <w:r>
        <w:rPr>
          <w:rFonts w:ascii="Arial Narrow" w:hAnsi="Arial Narrow"/>
          <w:b/>
          <w:sz w:val="20"/>
          <w:szCs w:val="20"/>
        </w:rPr>
        <w:tab/>
        <w:t>Protecting Yourself from Fraud:  Identity Theft</w:t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tab/>
        <w:t>6.05</w:t>
      </w:r>
      <w:r>
        <w:rPr>
          <w:rFonts w:ascii="Arial Narrow" w:hAnsi="Arial Narrow"/>
          <w:b/>
          <w:sz w:val="20"/>
          <w:szCs w:val="20"/>
        </w:rPr>
        <w:tab/>
        <w:t>Types of Insurance</w:t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tab/>
        <w:t>6.06</w:t>
      </w:r>
      <w:r>
        <w:rPr>
          <w:rFonts w:ascii="Arial Narrow" w:hAnsi="Arial Narrow"/>
          <w:b/>
          <w:sz w:val="20"/>
          <w:szCs w:val="20"/>
        </w:rPr>
        <w:tab/>
        <w:t>Smart Consumer Spending</w:t>
      </w:r>
    </w:p>
    <w:p w14:paraId="04E9C687" w14:textId="504BE2D8" w:rsidR="00A8432E" w:rsidRDefault="00A8432E" w:rsidP="00F67373">
      <w:pPr>
        <w:spacing w:line="21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6.07</w:t>
      </w:r>
      <w:r>
        <w:rPr>
          <w:rFonts w:ascii="Arial Narrow" w:hAnsi="Arial Narrow"/>
          <w:b/>
          <w:sz w:val="20"/>
          <w:szCs w:val="20"/>
        </w:rPr>
        <w:tab/>
        <w:t>Major Expenditures:  Housing, Transportation and Food</w:t>
      </w:r>
    </w:p>
    <w:p w14:paraId="4CD3661A" w14:textId="2D9D21F1" w:rsidR="00AA1DEF" w:rsidRDefault="00A8432E" w:rsidP="0005555B">
      <w:pPr>
        <w:spacing w:line="210" w:lineRule="atLeast"/>
        <w:rPr>
          <w:rFonts w:ascii="Arial Narrow" w:hAnsi="Arial Narrow"/>
          <w:b/>
          <w:sz w:val="20"/>
          <w:szCs w:val="20"/>
        </w:rPr>
      </w:pPr>
      <w:r w:rsidRPr="008463ED">
        <w:rPr>
          <w:rFonts w:ascii="Arial Narrow" w:hAnsi="Arial Narrow"/>
          <w:b/>
          <w:sz w:val="22"/>
        </w:rPr>
        <w:t>7.00</w:t>
      </w:r>
      <w:r w:rsidRPr="008463ED">
        <w:rPr>
          <w:rFonts w:ascii="Arial Narrow" w:hAnsi="Arial Narrow"/>
          <w:b/>
          <w:sz w:val="22"/>
        </w:rPr>
        <w:tab/>
        <w:t>UNDERSTAND THE PRINCIPLES OF GIVING</w:t>
      </w:r>
      <w:r w:rsidRPr="003275A3">
        <w:rPr>
          <w:rFonts w:ascii="Arial Narrow" w:hAnsi="Arial Narrow"/>
          <w:b/>
        </w:rPr>
        <w:br/>
      </w:r>
      <w:r>
        <w:rPr>
          <w:rFonts w:ascii="Arial Narrow" w:hAnsi="Arial Narrow"/>
          <w:b/>
          <w:sz w:val="20"/>
          <w:szCs w:val="20"/>
        </w:rPr>
        <w:tab/>
        <w:t>7.01</w:t>
      </w:r>
      <w:r>
        <w:rPr>
          <w:rFonts w:ascii="Arial Narrow" w:hAnsi="Arial Narrow"/>
          <w:b/>
          <w:sz w:val="20"/>
          <w:szCs w:val="20"/>
        </w:rPr>
        <w:tab/>
        <w:t>Give to Others</w:t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tab/>
        <w:t>7.02</w:t>
      </w:r>
      <w:r>
        <w:rPr>
          <w:rFonts w:ascii="Arial Narrow" w:hAnsi="Arial Narrow"/>
          <w:b/>
          <w:sz w:val="20"/>
          <w:szCs w:val="20"/>
        </w:rPr>
        <w:tab/>
        <w:t>Estate Planning</w:t>
      </w:r>
    </w:p>
    <w:p w14:paraId="002BDA78" w14:textId="2D68DEC0" w:rsidR="00DD53F7" w:rsidRDefault="00DD53F7" w:rsidP="0005555B">
      <w:pPr>
        <w:spacing w:line="210" w:lineRule="atLeast"/>
        <w:rPr>
          <w:rFonts w:ascii="Arial Narrow" w:hAnsi="Arial Narrow"/>
          <w:b/>
          <w:sz w:val="20"/>
          <w:szCs w:val="20"/>
        </w:rPr>
      </w:pPr>
    </w:p>
    <w:p w14:paraId="2B362539" w14:textId="573EC9C8" w:rsidR="00DD53F7" w:rsidRDefault="00DD53F7" w:rsidP="0005555B">
      <w:pPr>
        <w:spacing w:line="210" w:lineRule="atLeast"/>
        <w:rPr>
          <w:rFonts w:ascii="Arial Narrow" w:hAnsi="Arial Narrow"/>
          <w:b/>
          <w:sz w:val="20"/>
          <w:szCs w:val="20"/>
        </w:rPr>
      </w:pPr>
    </w:p>
    <w:p w14:paraId="1ECFE1D6" w14:textId="2817A2F7" w:rsidR="00DD53F7" w:rsidRDefault="00DD53F7" w:rsidP="0005555B">
      <w:pPr>
        <w:spacing w:line="210" w:lineRule="atLeast"/>
        <w:rPr>
          <w:rFonts w:ascii="Arial Narrow" w:hAnsi="Arial Narrow"/>
          <w:b/>
          <w:sz w:val="20"/>
          <w:szCs w:val="20"/>
        </w:rPr>
      </w:pPr>
    </w:p>
    <w:p w14:paraId="2DD39780" w14:textId="2967E510" w:rsidR="00DD53F7" w:rsidRDefault="00DD53F7" w:rsidP="0005555B">
      <w:pPr>
        <w:spacing w:line="210" w:lineRule="atLeast"/>
        <w:rPr>
          <w:rFonts w:ascii="Arial Narrow" w:hAnsi="Arial Narrow"/>
          <w:b/>
          <w:sz w:val="20"/>
          <w:szCs w:val="20"/>
        </w:rPr>
      </w:pPr>
    </w:p>
    <w:p w14:paraId="11CB6F4E" w14:textId="4479CAAB" w:rsidR="00DD53F7" w:rsidRDefault="00DD53F7" w:rsidP="0005555B">
      <w:pPr>
        <w:spacing w:line="210" w:lineRule="atLeast"/>
        <w:rPr>
          <w:rFonts w:ascii="Arial Narrow" w:hAnsi="Arial Narrow"/>
          <w:b/>
          <w:sz w:val="20"/>
          <w:szCs w:val="20"/>
        </w:rPr>
      </w:pPr>
    </w:p>
    <w:p w14:paraId="0F60D8F7" w14:textId="11704337" w:rsidR="00DD53F7" w:rsidRDefault="00DD53F7" w:rsidP="0005555B">
      <w:pPr>
        <w:spacing w:line="210" w:lineRule="atLeast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95"/>
      </w:tblGrid>
      <w:tr w:rsidR="00DD53F7" w:rsidRPr="004C1611" w14:paraId="278635C7" w14:textId="77777777" w:rsidTr="00F85A0C">
        <w:trPr>
          <w:trHeight w:val="325"/>
        </w:trPr>
        <w:tc>
          <w:tcPr>
            <w:tcW w:w="9895" w:type="dxa"/>
            <w:shd w:val="clear" w:color="auto" w:fill="000000"/>
          </w:tcPr>
          <w:p w14:paraId="1EBF2F4C" w14:textId="77777777" w:rsidR="00DD53F7" w:rsidRPr="004C1611" w:rsidRDefault="00DD53F7" w:rsidP="00F85A0C">
            <w:pPr>
              <w:ind w:right="-9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1611">
              <w:rPr>
                <w:rFonts w:ascii="Arial Narrow" w:hAnsi="Arial Narrow"/>
                <w:b/>
                <w:sz w:val="20"/>
                <w:szCs w:val="20"/>
              </w:rPr>
              <w:lastRenderedPageBreak/>
              <w:t>Course Materials</w:t>
            </w:r>
          </w:p>
        </w:tc>
      </w:tr>
    </w:tbl>
    <w:p w14:paraId="62C9CB7D" w14:textId="77777777" w:rsidR="00DD53F7" w:rsidRDefault="00DD53F7" w:rsidP="00DD53F7">
      <w:pPr>
        <w:pStyle w:val="ListParagraph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2” or 2 ½’ Binder (will remain in the classroom)</w:t>
      </w:r>
    </w:p>
    <w:p w14:paraId="72905D17" w14:textId="77777777" w:rsidR="00DD53F7" w:rsidRPr="004C1611" w:rsidRDefault="00DD53F7" w:rsidP="00DD53F7">
      <w:pPr>
        <w:pStyle w:val="ListParagraph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4C1611">
        <w:rPr>
          <w:rFonts w:ascii="Arial Narrow" w:hAnsi="Arial Narrow"/>
          <w:sz w:val="20"/>
          <w:szCs w:val="20"/>
        </w:rPr>
        <w:t>Headphones are essential to this course</w:t>
      </w:r>
    </w:p>
    <w:p w14:paraId="1D3AEC28" w14:textId="77777777" w:rsidR="00DD53F7" w:rsidRPr="00DD53F7" w:rsidRDefault="00DD53F7" w:rsidP="007B212F">
      <w:pPr>
        <w:pStyle w:val="ListParagraph"/>
        <w:numPr>
          <w:ilvl w:val="0"/>
          <w:numId w:val="17"/>
        </w:numPr>
        <w:spacing w:line="210" w:lineRule="atLeast"/>
        <w:rPr>
          <w:rFonts w:ascii="Arial Narrow" w:hAnsi="Arial Narrow"/>
          <w:b/>
          <w:sz w:val="20"/>
          <w:szCs w:val="20"/>
        </w:rPr>
      </w:pPr>
      <w:r w:rsidRPr="00DD53F7">
        <w:rPr>
          <w:rFonts w:ascii="Arial Narrow" w:hAnsi="Arial Narrow"/>
          <w:sz w:val="20"/>
          <w:szCs w:val="20"/>
        </w:rPr>
        <w:t>Writing utensil (pens only)</w:t>
      </w:r>
    </w:p>
    <w:p w14:paraId="1ACF5366" w14:textId="2B70B0C9" w:rsidR="00DD53F7" w:rsidRPr="00DD53F7" w:rsidRDefault="00DD53F7" w:rsidP="007B212F">
      <w:pPr>
        <w:pStyle w:val="ListParagraph"/>
        <w:numPr>
          <w:ilvl w:val="0"/>
          <w:numId w:val="17"/>
        </w:numPr>
        <w:spacing w:line="210" w:lineRule="atLeast"/>
        <w:rPr>
          <w:rFonts w:ascii="Arial Narrow" w:hAnsi="Arial Narrow"/>
          <w:b/>
          <w:sz w:val="20"/>
          <w:szCs w:val="20"/>
        </w:rPr>
      </w:pPr>
      <w:r w:rsidRPr="00DD53F7">
        <w:rPr>
          <w:rFonts w:ascii="Arial Narrow" w:hAnsi="Arial Narrow"/>
          <w:sz w:val="20"/>
          <w:szCs w:val="20"/>
        </w:rPr>
        <w:t>Box of tissues (not required, but greatly appreciated)</w:t>
      </w:r>
    </w:p>
    <w:p w14:paraId="6500C377" w14:textId="77777777" w:rsidR="00AA1DEF" w:rsidRDefault="00AA1DEF" w:rsidP="00E22C1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05"/>
      </w:tblGrid>
      <w:tr w:rsidR="00A27E6D" w:rsidRPr="004C1611" w14:paraId="32F99F6D" w14:textId="77777777" w:rsidTr="00CE2E78">
        <w:trPr>
          <w:trHeight w:val="317"/>
        </w:trPr>
        <w:tc>
          <w:tcPr>
            <w:tcW w:w="9805" w:type="dxa"/>
            <w:shd w:val="clear" w:color="auto" w:fill="000000"/>
          </w:tcPr>
          <w:p w14:paraId="04906830" w14:textId="520A7F0C" w:rsidR="00A27E6D" w:rsidRPr="004C1611" w:rsidRDefault="000D0214" w:rsidP="00A27E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27E6D" w:rsidRPr="004C1611">
              <w:rPr>
                <w:rFonts w:ascii="Arial Narrow" w:hAnsi="Arial Narrow"/>
                <w:b/>
                <w:sz w:val="20"/>
                <w:szCs w:val="20"/>
              </w:rPr>
              <w:t>Assessment and Grading Plan</w:t>
            </w:r>
          </w:p>
        </w:tc>
      </w:tr>
    </w:tbl>
    <w:p w14:paraId="6D29F3EA" w14:textId="77777777" w:rsidR="00EE2396" w:rsidRDefault="00EE2396" w:rsidP="00E22C16">
      <w:pPr>
        <w:rPr>
          <w:rFonts w:ascii="Arial Narrow" w:hAnsi="Arial Narrow"/>
          <w:b/>
          <w:sz w:val="20"/>
          <w:szCs w:val="20"/>
        </w:rPr>
      </w:pPr>
    </w:p>
    <w:p w14:paraId="0BB7425C" w14:textId="325E77E2" w:rsidR="004B372D" w:rsidRDefault="004B372D" w:rsidP="00E22C1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Grades in this class will be comprised classwork/homework, </w:t>
      </w:r>
      <w:r w:rsidR="00EE2396">
        <w:rPr>
          <w:rFonts w:ascii="Arial Narrow" w:hAnsi="Arial Narrow"/>
          <w:b/>
          <w:sz w:val="20"/>
          <w:szCs w:val="20"/>
        </w:rPr>
        <w:t>p</w:t>
      </w:r>
      <w:r>
        <w:rPr>
          <w:rFonts w:ascii="Arial Narrow" w:hAnsi="Arial Narrow"/>
          <w:b/>
          <w:sz w:val="20"/>
          <w:szCs w:val="20"/>
        </w:rPr>
        <w:t xml:space="preserve">rojects, </w:t>
      </w:r>
      <w:r w:rsidR="00EE2396">
        <w:rPr>
          <w:rFonts w:ascii="Arial Narrow" w:hAnsi="Arial Narrow"/>
          <w:b/>
          <w:sz w:val="20"/>
          <w:szCs w:val="20"/>
        </w:rPr>
        <w:t>and tests</w:t>
      </w:r>
      <w:r w:rsidR="005706BA">
        <w:rPr>
          <w:rFonts w:ascii="Arial Narrow" w:hAnsi="Arial Narrow"/>
          <w:b/>
          <w:sz w:val="20"/>
          <w:szCs w:val="20"/>
        </w:rPr>
        <w:t>/</w:t>
      </w:r>
      <w:r w:rsidR="00EE2396">
        <w:rPr>
          <w:rFonts w:ascii="Arial Narrow" w:hAnsi="Arial Narrow"/>
          <w:b/>
          <w:sz w:val="20"/>
          <w:szCs w:val="20"/>
        </w:rPr>
        <w:t>q</w:t>
      </w:r>
      <w:r w:rsidR="005706BA">
        <w:rPr>
          <w:rFonts w:ascii="Arial Narrow" w:hAnsi="Arial Narrow"/>
          <w:b/>
          <w:sz w:val="20"/>
          <w:szCs w:val="20"/>
        </w:rPr>
        <w:t>uizzes</w:t>
      </w:r>
      <w:r>
        <w:rPr>
          <w:rFonts w:ascii="Arial Narrow" w:hAnsi="Arial Narrow"/>
          <w:b/>
          <w:sz w:val="20"/>
          <w:szCs w:val="20"/>
        </w:rPr>
        <w:t xml:space="preserve">. </w:t>
      </w:r>
    </w:p>
    <w:p w14:paraId="56A5BDDA" w14:textId="77777777" w:rsidR="004B372D" w:rsidRDefault="004B372D" w:rsidP="00E22C16">
      <w:pPr>
        <w:rPr>
          <w:rFonts w:ascii="Arial Narrow" w:hAnsi="Arial Narrow"/>
          <w:b/>
          <w:sz w:val="20"/>
          <w:szCs w:val="20"/>
        </w:rPr>
      </w:pPr>
    </w:p>
    <w:p w14:paraId="3B999E48" w14:textId="10797866" w:rsidR="00E22C16" w:rsidRPr="004C1611" w:rsidRDefault="00E22C16" w:rsidP="00E22C16">
      <w:pPr>
        <w:rPr>
          <w:rFonts w:ascii="Arial Narrow" w:hAnsi="Arial Narrow"/>
          <w:b/>
          <w:sz w:val="20"/>
          <w:szCs w:val="20"/>
        </w:rPr>
      </w:pPr>
      <w:r w:rsidRPr="004C1611">
        <w:rPr>
          <w:rFonts w:ascii="Arial Narrow" w:hAnsi="Arial Narrow"/>
          <w:b/>
          <w:sz w:val="20"/>
          <w:szCs w:val="20"/>
        </w:rPr>
        <w:t>Grading Scale</w:t>
      </w:r>
      <w:r w:rsidRPr="004C1611">
        <w:rPr>
          <w:rFonts w:ascii="Arial Narrow" w:hAnsi="Arial Narrow"/>
          <w:b/>
          <w:sz w:val="20"/>
          <w:szCs w:val="20"/>
        </w:rPr>
        <w:tab/>
      </w:r>
      <w:r w:rsidRPr="004C1611">
        <w:rPr>
          <w:rFonts w:ascii="Arial Narrow" w:hAnsi="Arial Narrow"/>
          <w:b/>
          <w:sz w:val="20"/>
          <w:szCs w:val="20"/>
        </w:rPr>
        <w:tab/>
      </w:r>
      <w:r w:rsidRPr="004C1611">
        <w:rPr>
          <w:rFonts w:ascii="Arial Narrow" w:hAnsi="Arial Narrow"/>
          <w:b/>
          <w:sz w:val="20"/>
          <w:szCs w:val="20"/>
        </w:rPr>
        <w:tab/>
      </w:r>
      <w:r w:rsidRPr="004C1611">
        <w:rPr>
          <w:rFonts w:ascii="Arial Narrow" w:hAnsi="Arial Narrow"/>
          <w:b/>
          <w:sz w:val="20"/>
          <w:szCs w:val="20"/>
        </w:rPr>
        <w:tab/>
      </w:r>
      <w:r w:rsidRPr="004C1611">
        <w:rPr>
          <w:rFonts w:ascii="Arial Narrow" w:hAnsi="Arial Narrow"/>
          <w:b/>
          <w:sz w:val="20"/>
          <w:szCs w:val="20"/>
        </w:rPr>
        <w:tab/>
      </w:r>
      <w:r w:rsidRPr="004C1611">
        <w:rPr>
          <w:rFonts w:ascii="Arial Narrow" w:hAnsi="Arial Narrow"/>
          <w:b/>
          <w:sz w:val="20"/>
          <w:szCs w:val="20"/>
        </w:rPr>
        <w:tab/>
        <w:t>Grading Policy</w:t>
      </w:r>
    </w:p>
    <w:p w14:paraId="0F5A07AD" w14:textId="2C1CB8BA" w:rsidR="00E22C16" w:rsidRPr="004C1611" w:rsidRDefault="00E22C16" w:rsidP="00E22C16">
      <w:pPr>
        <w:rPr>
          <w:rFonts w:ascii="Arial Narrow" w:hAnsi="Arial Narrow"/>
          <w:sz w:val="20"/>
          <w:szCs w:val="20"/>
        </w:rPr>
      </w:pPr>
      <w:r w:rsidRPr="004C1611">
        <w:rPr>
          <w:rFonts w:ascii="Arial Narrow" w:hAnsi="Arial Narrow"/>
          <w:sz w:val="20"/>
          <w:szCs w:val="20"/>
        </w:rPr>
        <w:t>100 – 9</w:t>
      </w:r>
      <w:r w:rsidR="00DE0C27">
        <w:rPr>
          <w:rFonts w:ascii="Arial Narrow" w:hAnsi="Arial Narrow"/>
          <w:sz w:val="20"/>
          <w:szCs w:val="20"/>
        </w:rPr>
        <w:t>0</w:t>
      </w:r>
      <w:r w:rsidRPr="004C1611">
        <w:rPr>
          <w:rFonts w:ascii="Arial Narrow" w:hAnsi="Arial Narrow"/>
          <w:sz w:val="20"/>
          <w:szCs w:val="20"/>
        </w:rPr>
        <w:t xml:space="preserve"> = A</w:t>
      </w:r>
      <w:r w:rsidRPr="004C1611">
        <w:rPr>
          <w:rFonts w:ascii="Arial Narrow" w:hAnsi="Arial Narrow"/>
          <w:sz w:val="20"/>
          <w:szCs w:val="20"/>
        </w:rPr>
        <w:tab/>
      </w:r>
      <w:r w:rsidRPr="004C1611">
        <w:rPr>
          <w:rFonts w:ascii="Arial Narrow" w:hAnsi="Arial Narrow"/>
          <w:sz w:val="20"/>
          <w:szCs w:val="20"/>
        </w:rPr>
        <w:tab/>
      </w:r>
      <w:r w:rsidRPr="004C1611">
        <w:rPr>
          <w:rFonts w:ascii="Arial Narrow" w:hAnsi="Arial Narrow"/>
          <w:sz w:val="20"/>
          <w:szCs w:val="20"/>
        </w:rPr>
        <w:tab/>
      </w:r>
      <w:r w:rsidRPr="004C1611">
        <w:rPr>
          <w:rFonts w:ascii="Arial Narrow" w:hAnsi="Arial Narrow"/>
          <w:sz w:val="20"/>
          <w:szCs w:val="20"/>
        </w:rPr>
        <w:tab/>
      </w:r>
      <w:r w:rsidRPr="004C1611">
        <w:rPr>
          <w:rFonts w:ascii="Arial Narrow" w:hAnsi="Arial Narrow"/>
          <w:sz w:val="20"/>
          <w:szCs w:val="20"/>
        </w:rPr>
        <w:tab/>
      </w:r>
      <w:r w:rsidRPr="004C1611">
        <w:rPr>
          <w:rFonts w:ascii="Arial Narrow" w:hAnsi="Arial Narrow"/>
          <w:sz w:val="20"/>
          <w:szCs w:val="20"/>
        </w:rPr>
        <w:tab/>
      </w:r>
      <w:r w:rsidR="005706BA">
        <w:rPr>
          <w:rFonts w:ascii="Arial Narrow" w:hAnsi="Arial Narrow"/>
          <w:sz w:val="20"/>
          <w:szCs w:val="20"/>
        </w:rPr>
        <w:t>GP 1</w:t>
      </w:r>
      <w:r w:rsidRPr="004C1611">
        <w:rPr>
          <w:rFonts w:ascii="Arial Narrow" w:hAnsi="Arial Narrow"/>
          <w:sz w:val="20"/>
          <w:szCs w:val="20"/>
        </w:rPr>
        <w:t xml:space="preserve"> = 25%</w:t>
      </w:r>
    </w:p>
    <w:p w14:paraId="0BE53152" w14:textId="050DEBAE" w:rsidR="00E22C16" w:rsidRPr="004C1611" w:rsidRDefault="001B4E24" w:rsidP="00E22C1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E22C16" w:rsidRPr="004C1611">
        <w:rPr>
          <w:rFonts w:ascii="Arial Narrow" w:hAnsi="Arial Narrow"/>
          <w:sz w:val="20"/>
          <w:szCs w:val="20"/>
        </w:rPr>
        <w:t>8</w:t>
      </w:r>
      <w:r w:rsidR="00DE0C27">
        <w:rPr>
          <w:rFonts w:ascii="Arial Narrow" w:hAnsi="Arial Narrow"/>
          <w:sz w:val="20"/>
          <w:szCs w:val="20"/>
        </w:rPr>
        <w:t>9</w:t>
      </w:r>
      <w:r w:rsidR="00E22C16" w:rsidRPr="004C1611">
        <w:rPr>
          <w:rFonts w:ascii="Arial Narrow" w:hAnsi="Arial Narrow"/>
          <w:sz w:val="20"/>
          <w:szCs w:val="20"/>
        </w:rPr>
        <w:t xml:space="preserve"> – </w:t>
      </w:r>
      <w:r w:rsidR="00DE0C27">
        <w:rPr>
          <w:rFonts w:ascii="Arial Narrow" w:hAnsi="Arial Narrow"/>
          <w:sz w:val="20"/>
          <w:szCs w:val="20"/>
        </w:rPr>
        <w:t>80</w:t>
      </w:r>
      <w:r w:rsidR="00E22C16" w:rsidRPr="004C1611">
        <w:rPr>
          <w:rFonts w:ascii="Arial Narrow" w:hAnsi="Arial Narrow"/>
          <w:sz w:val="20"/>
          <w:szCs w:val="20"/>
        </w:rPr>
        <w:t xml:space="preserve"> = B</w:t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5706BA">
        <w:rPr>
          <w:rFonts w:ascii="Arial Narrow" w:hAnsi="Arial Narrow"/>
          <w:sz w:val="20"/>
          <w:szCs w:val="20"/>
        </w:rPr>
        <w:t>GP 2</w:t>
      </w:r>
      <w:r w:rsidR="00E22C16" w:rsidRPr="004C1611">
        <w:rPr>
          <w:rFonts w:ascii="Arial Narrow" w:hAnsi="Arial Narrow"/>
          <w:sz w:val="20"/>
          <w:szCs w:val="20"/>
        </w:rPr>
        <w:t xml:space="preserve"> = 25%</w:t>
      </w:r>
    </w:p>
    <w:p w14:paraId="72A1D67A" w14:textId="02171E46" w:rsidR="00E22C16" w:rsidRPr="004C1611" w:rsidRDefault="001B4E24" w:rsidP="00E22C1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E22C16" w:rsidRPr="004C1611">
        <w:rPr>
          <w:rFonts w:ascii="Arial Narrow" w:hAnsi="Arial Narrow"/>
          <w:sz w:val="20"/>
          <w:szCs w:val="20"/>
        </w:rPr>
        <w:t>7</w:t>
      </w:r>
      <w:r w:rsidR="00DE0C27">
        <w:rPr>
          <w:rFonts w:ascii="Arial Narrow" w:hAnsi="Arial Narrow"/>
          <w:sz w:val="20"/>
          <w:szCs w:val="20"/>
        </w:rPr>
        <w:t>9</w:t>
      </w:r>
      <w:r w:rsidR="00E22C16" w:rsidRPr="004C1611">
        <w:rPr>
          <w:rFonts w:ascii="Arial Narrow" w:hAnsi="Arial Narrow"/>
          <w:sz w:val="20"/>
          <w:szCs w:val="20"/>
        </w:rPr>
        <w:t xml:space="preserve"> – </w:t>
      </w:r>
      <w:r w:rsidR="00DE0C27">
        <w:rPr>
          <w:rFonts w:ascii="Arial Narrow" w:hAnsi="Arial Narrow"/>
          <w:sz w:val="20"/>
          <w:szCs w:val="20"/>
        </w:rPr>
        <w:t>70</w:t>
      </w:r>
      <w:r w:rsidR="00E22C16" w:rsidRPr="004C1611">
        <w:rPr>
          <w:rFonts w:ascii="Arial Narrow" w:hAnsi="Arial Narrow"/>
          <w:sz w:val="20"/>
          <w:szCs w:val="20"/>
        </w:rPr>
        <w:t xml:space="preserve"> = C</w:t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5706BA">
        <w:rPr>
          <w:rFonts w:ascii="Arial Narrow" w:hAnsi="Arial Narrow"/>
          <w:sz w:val="20"/>
          <w:szCs w:val="20"/>
        </w:rPr>
        <w:t>GP 3</w:t>
      </w:r>
      <w:r w:rsidR="00E22C16" w:rsidRPr="004C1611">
        <w:rPr>
          <w:rFonts w:ascii="Arial Narrow" w:hAnsi="Arial Narrow"/>
          <w:sz w:val="20"/>
          <w:szCs w:val="20"/>
        </w:rPr>
        <w:t xml:space="preserve"> = 25%</w:t>
      </w:r>
    </w:p>
    <w:p w14:paraId="45ADEF4B" w14:textId="4BF10F6A" w:rsidR="00E22C16" w:rsidRPr="004C1611" w:rsidRDefault="001B4E24" w:rsidP="00E22C1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DE0C27">
        <w:rPr>
          <w:rFonts w:ascii="Arial Narrow" w:hAnsi="Arial Narrow"/>
          <w:sz w:val="20"/>
          <w:szCs w:val="20"/>
        </w:rPr>
        <w:t>69</w:t>
      </w:r>
      <w:r w:rsidR="00E22C16" w:rsidRPr="004C1611">
        <w:rPr>
          <w:rFonts w:ascii="Arial Narrow" w:hAnsi="Arial Narrow"/>
          <w:sz w:val="20"/>
          <w:szCs w:val="20"/>
        </w:rPr>
        <w:t xml:space="preserve"> –6</w:t>
      </w:r>
      <w:r w:rsidR="00DE0C27">
        <w:rPr>
          <w:rFonts w:ascii="Arial Narrow" w:hAnsi="Arial Narrow"/>
          <w:sz w:val="20"/>
          <w:szCs w:val="20"/>
        </w:rPr>
        <w:t>0</w:t>
      </w:r>
      <w:r w:rsidR="00E22C16" w:rsidRPr="004C1611">
        <w:rPr>
          <w:rFonts w:ascii="Arial Narrow" w:hAnsi="Arial Narrow"/>
          <w:sz w:val="20"/>
          <w:szCs w:val="20"/>
        </w:rPr>
        <w:t xml:space="preserve"> = D</w:t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E22C16" w:rsidRPr="004C1611">
        <w:rPr>
          <w:rFonts w:ascii="Arial Narrow" w:hAnsi="Arial Narrow"/>
          <w:sz w:val="20"/>
          <w:szCs w:val="20"/>
        </w:rPr>
        <w:tab/>
      </w:r>
      <w:r w:rsidR="00E22C16" w:rsidRPr="004C1611">
        <w:rPr>
          <w:rFonts w:ascii="Arial Narrow" w:hAnsi="Arial Narrow"/>
          <w:sz w:val="20"/>
          <w:szCs w:val="20"/>
        </w:rPr>
        <w:tab/>
        <w:t>Final Exam = 25%</w:t>
      </w:r>
      <w:r w:rsidR="00DE44B8">
        <w:rPr>
          <w:rFonts w:ascii="Arial Narrow" w:hAnsi="Arial Narrow"/>
          <w:sz w:val="20"/>
          <w:szCs w:val="20"/>
        </w:rPr>
        <w:t xml:space="preserve"> of Semester Grade</w:t>
      </w:r>
    </w:p>
    <w:p w14:paraId="3CC1FC85" w14:textId="79E920E3" w:rsidR="00E22C16" w:rsidRDefault="001B4E24" w:rsidP="00E22C1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DE0C27">
        <w:rPr>
          <w:rFonts w:ascii="Arial Narrow" w:hAnsi="Arial Narrow"/>
          <w:sz w:val="20"/>
          <w:szCs w:val="20"/>
        </w:rPr>
        <w:t>5</w:t>
      </w:r>
      <w:r w:rsidR="00E22C16" w:rsidRPr="004C1611">
        <w:rPr>
          <w:rFonts w:ascii="Arial Narrow" w:hAnsi="Arial Narrow"/>
          <w:sz w:val="20"/>
          <w:szCs w:val="20"/>
        </w:rPr>
        <w:t>9 or below = F</w:t>
      </w:r>
    </w:p>
    <w:p w14:paraId="2F712A11" w14:textId="77777777" w:rsidR="004B372D" w:rsidRPr="004C1611" w:rsidRDefault="004B372D" w:rsidP="00E22C1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05"/>
      </w:tblGrid>
      <w:tr w:rsidR="00EC253A" w:rsidRPr="004C1611" w14:paraId="5DB1FDC3" w14:textId="77777777" w:rsidTr="00CE2E78">
        <w:trPr>
          <w:trHeight w:val="317"/>
        </w:trPr>
        <w:tc>
          <w:tcPr>
            <w:tcW w:w="9805" w:type="dxa"/>
            <w:shd w:val="clear" w:color="auto" w:fill="000000"/>
          </w:tcPr>
          <w:p w14:paraId="118CB2BF" w14:textId="25EE965A" w:rsidR="00EC253A" w:rsidRPr="004C1611" w:rsidRDefault="00EC253A" w:rsidP="00084A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Late Work Policy</w:t>
            </w:r>
          </w:p>
        </w:tc>
      </w:tr>
    </w:tbl>
    <w:p w14:paraId="6A9AB7C0" w14:textId="77777777" w:rsidR="00DD53F7" w:rsidRDefault="00DD53F7" w:rsidP="00E22C16">
      <w:pPr>
        <w:rPr>
          <w:rFonts w:ascii="Arial Narrow" w:hAnsi="Arial Narrow"/>
          <w:sz w:val="20"/>
          <w:szCs w:val="20"/>
        </w:rPr>
      </w:pPr>
    </w:p>
    <w:p w14:paraId="24978AB6" w14:textId="1F0A563A" w:rsidR="003E496F" w:rsidRPr="004B372D" w:rsidRDefault="0033148A" w:rsidP="00E22C1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Students have up to 2 days to submit late work when absent. Students will be expected to make up a test upon the first day returning from school if all material on the test had been covered prior to the student’s absence. </w:t>
      </w:r>
    </w:p>
    <w:p w14:paraId="7C25194D" w14:textId="77777777" w:rsidR="00E22C16" w:rsidRPr="004C1611" w:rsidRDefault="00E22C16" w:rsidP="00E22C1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05"/>
      </w:tblGrid>
      <w:tr w:rsidR="00714ECD" w:rsidRPr="004C1611" w14:paraId="45321E6D" w14:textId="77777777" w:rsidTr="00CE2E78">
        <w:trPr>
          <w:trHeight w:val="317"/>
        </w:trPr>
        <w:tc>
          <w:tcPr>
            <w:tcW w:w="9805" w:type="dxa"/>
            <w:shd w:val="clear" w:color="auto" w:fill="000000"/>
          </w:tcPr>
          <w:p w14:paraId="3A896D47" w14:textId="685CD1DA" w:rsidR="00714ECD" w:rsidRPr="004C1611" w:rsidRDefault="00714ECD" w:rsidP="00084A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Tutoring</w:t>
            </w:r>
          </w:p>
        </w:tc>
      </w:tr>
    </w:tbl>
    <w:p w14:paraId="3648883F" w14:textId="4BEB7555" w:rsidR="00E22C16" w:rsidRPr="004C1611" w:rsidRDefault="00E22C16" w:rsidP="00E22C16">
      <w:pPr>
        <w:rPr>
          <w:rFonts w:ascii="Arial Narrow" w:hAnsi="Arial Narrow"/>
          <w:b/>
          <w:sz w:val="20"/>
          <w:szCs w:val="20"/>
        </w:rPr>
      </w:pPr>
    </w:p>
    <w:p w14:paraId="0D773BD1" w14:textId="3B54738B" w:rsidR="00B4086A" w:rsidRDefault="005B1F2D" w:rsidP="00A27E6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TUES &amp; THURS 7:20-7:50 am, FRI by appointment.  </w:t>
      </w:r>
      <w:r w:rsidR="00E22C16" w:rsidRPr="004C1611">
        <w:rPr>
          <w:rFonts w:ascii="Arial Narrow" w:hAnsi="Arial Narrow"/>
          <w:sz w:val="20"/>
          <w:szCs w:val="20"/>
        </w:rPr>
        <w:t xml:space="preserve">Students needing extra assistance </w:t>
      </w:r>
      <w:r w:rsidR="00E6181D">
        <w:rPr>
          <w:rFonts w:ascii="Arial Narrow" w:hAnsi="Arial Narrow"/>
          <w:sz w:val="20"/>
          <w:szCs w:val="20"/>
        </w:rPr>
        <w:t>can schedule a</w:t>
      </w:r>
      <w:r w:rsidR="00E22C16" w:rsidRPr="004C1611">
        <w:rPr>
          <w:rFonts w:ascii="Arial Narrow" w:hAnsi="Arial Narrow"/>
          <w:sz w:val="20"/>
          <w:szCs w:val="20"/>
        </w:rPr>
        <w:t xml:space="preserve"> time</w:t>
      </w:r>
      <w:r w:rsidR="00E6181D">
        <w:rPr>
          <w:rFonts w:ascii="Arial Narrow" w:hAnsi="Arial Narrow"/>
          <w:sz w:val="20"/>
          <w:szCs w:val="20"/>
        </w:rPr>
        <w:t xml:space="preserve"> to meet</w:t>
      </w:r>
      <w:r w:rsidR="00E22C16" w:rsidRPr="004C1611">
        <w:rPr>
          <w:rFonts w:ascii="Arial Narrow" w:hAnsi="Arial Narrow"/>
          <w:sz w:val="20"/>
          <w:szCs w:val="20"/>
        </w:rPr>
        <w:t xml:space="preserve">. </w:t>
      </w:r>
    </w:p>
    <w:p w14:paraId="31E1671A" w14:textId="77777777" w:rsidR="0013074C" w:rsidRDefault="0013074C" w:rsidP="00A27E6D">
      <w:pPr>
        <w:rPr>
          <w:rFonts w:ascii="Arial Narrow" w:hAnsi="Arial Narrow"/>
          <w:sz w:val="20"/>
          <w:szCs w:val="20"/>
        </w:rPr>
      </w:pPr>
    </w:p>
    <w:p w14:paraId="16F0F19D" w14:textId="1D8A97DB" w:rsidR="007E6553" w:rsidRDefault="007E6553" w:rsidP="00A27E6D">
      <w:pPr>
        <w:rPr>
          <w:rFonts w:ascii="Arial Narrow" w:hAnsi="Arial Narrow"/>
          <w:sz w:val="20"/>
          <w:szCs w:val="20"/>
        </w:rPr>
      </w:pPr>
    </w:p>
    <w:p w14:paraId="48E3B266" w14:textId="623FC985" w:rsidR="0013074C" w:rsidRDefault="0013074C" w:rsidP="00A27E6D">
      <w:pPr>
        <w:rPr>
          <w:rFonts w:ascii="Arial Narrow" w:hAnsi="Arial Narrow"/>
          <w:sz w:val="20"/>
          <w:szCs w:val="20"/>
        </w:rPr>
      </w:pPr>
    </w:p>
    <w:p w14:paraId="45F58BE6" w14:textId="77777777" w:rsidR="007E6553" w:rsidRPr="007E6553" w:rsidRDefault="0013074C" w:rsidP="007E6553">
      <w:pPr>
        <w:rPr>
          <w:rFonts w:ascii="Arial Narrow" w:hAnsi="Arial Narrow"/>
          <w:b/>
          <w:sz w:val="40"/>
          <w:szCs w:val="40"/>
        </w:rPr>
      </w:pPr>
      <w:r w:rsidRPr="007E6553">
        <w:rPr>
          <w:rFonts w:ascii="Arial Narrow" w:hAnsi="Arial Narrow"/>
          <w:b/>
          <w:sz w:val="40"/>
          <w:szCs w:val="40"/>
        </w:rPr>
        <w:t xml:space="preserve">PERSONAL FINANCE - CLASSROOM GUIDELINES </w:t>
      </w:r>
    </w:p>
    <w:p w14:paraId="6B87C6B0" w14:textId="77777777" w:rsidR="007E6553" w:rsidRDefault="007E6553" w:rsidP="0013074C">
      <w:pPr>
        <w:pStyle w:val="NormalWeb"/>
        <w:rPr>
          <w:rStyle w:val="Strong"/>
          <w:rFonts w:ascii="Arial Narrow" w:hAnsi="Arial Narrow"/>
          <w:sz w:val="36"/>
          <w:szCs w:val="36"/>
          <w:bdr w:val="single" w:sz="4" w:space="0" w:color="auto"/>
        </w:rPr>
      </w:pPr>
    </w:p>
    <w:p w14:paraId="21D40AF3" w14:textId="68F071B7" w:rsidR="0013074C" w:rsidRPr="007E6553" w:rsidRDefault="0013074C" w:rsidP="0013074C">
      <w:pPr>
        <w:pStyle w:val="NormalWeb"/>
        <w:rPr>
          <w:rFonts w:ascii="Arial Narrow" w:hAnsi="Arial Narrow"/>
          <w:b/>
          <w:bCs/>
          <w:sz w:val="22"/>
          <w:szCs w:val="22"/>
        </w:rPr>
      </w:pPr>
      <w:r w:rsidRPr="00A15CE6">
        <w:rPr>
          <w:rStyle w:val="Strong"/>
          <w:rFonts w:ascii="Arial Narrow" w:hAnsi="Arial Narrow"/>
          <w:color w:val="000000"/>
          <w:sz w:val="28"/>
          <w:szCs w:val="28"/>
        </w:rPr>
        <w:t>MY MISSION:</w:t>
      </w:r>
      <w:r>
        <w:rPr>
          <w:rStyle w:val="Strong"/>
          <w:rFonts w:ascii="Arial Narrow" w:hAnsi="Arial Narrow"/>
          <w:color w:val="000000"/>
        </w:rPr>
        <w:t xml:space="preserve"> To</w:t>
      </w:r>
      <w:r w:rsidRPr="004C5E3E">
        <w:rPr>
          <w:rStyle w:val="Strong"/>
          <w:rFonts w:ascii="Arial Narrow" w:hAnsi="Arial Narrow"/>
          <w:color w:val="000000"/>
        </w:rPr>
        <w:t xml:space="preserve"> provide a </w:t>
      </w:r>
      <w:r w:rsidRPr="004C5E3E">
        <w:rPr>
          <w:rStyle w:val="Strong"/>
          <w:rFonts w:ascii="Arial Narrow" w:hAnsi="Arial Narrow"/>
          <w:i/>
          <w:iCs/>
          <w:color w:val="000000"/>
        </w:rPr>
        <w:t xml:space="preserve">positive </w:t>
      </w:r>
      <w:r w:rsidRPr="004C5E3E">
        <w:rPr>
          <w:rStyle w:val="Strong"/>
          <w:rFonts w:ascii="Arial Narrow" w:hAnsi="Arial Narrow"/>
          <w:color w:val="000000"/>
        </w:rPr>
        <w:t xml:space="preserve">and </w:t>
      </w:r>
      <w:r w:rsidRPr="004C5E3E">
        <w:rPr>
          <w:rStyle w:val="Strong"/>
          <w:rFonts w:ascii="Arial Narrow" w:hAnsi="Arial Narrow"/>
          <w:i/>
          <w:iCs/>
          <w:color w:val="000000"/>
        </w:rPr>
        <w:t>productive</w:t>
      </w:r>
      <w:r w:rsidRPr="004C5E3E">
        <w:rPr>
          <w:rStyle w:val="Strong"/>
          <w:rFonts w:ascii="Arial Narrow" w:hAnsi="Arial Narrow"/>
          <w:color w:val="000000"/>
        </w:rPr>
        <w:t xml:space="preserve"> learning environment in </w:t>
      </w:r>
      <w:r>
        <w:rPr>
          <w:rStyle w:val="Strong"/>
          <w:rFonts w:ascii="Arial Narrow" w:hAnsi="Arial Narrow"/>
          <w:color w:val="000000"/>
        </w:rPr>
        <w:t>the</w:t>
      </w:r>
      <w:r w:rsidRPr="004C5E3E">
        <w:rPr>
          <w:rStyle w:val="Strong"/>
          <w:rFonts w:ascii="Arial Narrow" w:hAnsi="Arial Narrow"/>
          <w:color w:val="000000"/>
        </w:rPr>
        <w:t xml:space="preserve"> classroom</w:t>
      </w:r>
      <w:r>
        <w:rPr>
          <w:rStyle w:val="Strong"/>
          <w:rFonts w:ascii="Arial Narrow" w:hAnsi="Arial Narrow"/>
          <w:color w:val="000000"/>
        </w:rPr>
        <w:t xml:space="preserve"> </w:t>
      </w:r>
      <w:r w:rsidRPr="004C5E3E">
        <w:rPr>
          <w:rStyle w:val="Strong"/>
          <w:rFonts w:ascii="Arial Narrow" w:hAnsi="Arial Narrow"/>
          <w:color w:val="000000"/>
        </w:rPr>
        <w:t>while empowering each student to reach his/her highest pot</w:t>
      </w:r>
      <w:r>
        <w:rPr>
          <w:rStyle w:val="Strong"/>
          <w:rFonts w:ascii="Arial Narrow" w:hAnsi="Arial Narrow"/>
          <w:color w:val="000000"/>
        </w:rPr>
        <w:t xml:space="preserve">ential through relevant lessons, </w:t>
      </w:r>
      <w:r w:rsidRPr="004C5E3E">
        <w:rPr>
          <w:rStyle w:val="Strong"/>
          <w:rFonts w:ascii="Arial Narrow" w:hAnsi="Arial Narrow"/>
          <w:color w:val="000000"/>
        </w:rPr>
        <w:t xml:space="preserve">projects </w:t>
      </w:r>
      <w:r>
        <w:rPr>
          <w:rStyle w:val="Strong"/>
          <w:rFonts w:ascii="Arial Narrow" w:hAnsi="Arial Narrow"/>
          <w:color w:val="000000"/>
        </w:rPr>
        <w:t>and interaction/</w:t>
      </w:r>
      <w:r w:rsidRPr="004C5E3E">
        <w:rPr>
          <w:rStyle w:val="Strong"/>
          <w:rFonts w:ascii="Arial Narrow" w:hAnsi="Arial Narrow"/>
          <w:color w:val="000000"/>
        </w:rPr>
        <w:t xml:space="preserve">collaboration among </w:t>
      </w:r>
      <w:r>
        <w:rPr>
          <w:rStyle w:val="Strong"/>
          <w:rFonts w:ascii="Arial Narrow" w:hAnsi="Arial Narrow"/>
          <w:color w:val="000000"/>
        </w:rPr>
        <w:t>peers. </w:t>
      </w:r>
      <w:r w:rsidRPr="004C5E3E">
        <w:rPr>
          <w:rStyle w:val="Strong"/>
          <w:rFonts w:ascii="Arial Narrow" w:hAnsi="Arial Narrow"/>
          <w:color w:val="000000"/>
        </w:rPr>
        <w:t xml:space="preserve">As such, </w:t>
      </w:r>
      <w:r>
        <w:rPr>
          <w:rStyle w:val="Strong"/>
          <w:rFonts w:ascii="Arial Narrow" w:hAnsi="Arial Narrow"/>
          <w:color w:val="000000"/>
        </w:rPr>
        <w:t>I expect the following from each student:</w:t>
      </w:r>
      <w:r w:rsidR="00DD53F7">
        <w:rPr>
          <w:rStyle w:val="Strong"/>
          <w:rFonts w:ascii="Arial Narrow" w:hAnsi="Arial Narrow"/>
          <w:color w:val="000000"/>
        </w:rPr>
        <w:br/>
      </w:r>
    </w:p>
    <w:p w14:paraId="5EB4DD0C" w14:textId="6B476C6B" w:rsidR="0013074C" w:rsidRPr="004C5E3E" w:rsidRDefault="0013074C" w:rsidP="0013074C">
      <w:pPr>
        <w:pStyle w:val="NormalWeb"/>
        <w:rPr>
          <w:rFonts w:ascii="Arial Narrow" w:hAnsi="Arial Narrow"/>
        </w:rPr>
      </w:pPr>
      <w:r w:rsidRPr="00330A91">
        <w:rPr>
          <w:rStyle w:val="Strong"/>
          <w:rFonts w:ascii="Arial Narrow" w:hAnsi="Arial Narrow"/>
          <w:sz w:val="28"/>
          <w:szCs w:val="28"/>
        </w:rPr>
        <w:t>BASIC EXPECTATIONS</w:t>
      </w:r>
      <w:r w:rsidRPr="004C5E3E">
        <w:rPr>
          <w:rFonts w:ascii="Arial Narrow" w:hAnsi="Arial Narrow"/>
          <w:b/>
          <w:bCs/>
          <w:color w:val="FF6600"/>
        </w:rPr>
        <w:br/>
      </w:r>
      <w:r w:rsidRPr="004C5E3E">
        <w:rPr>
          <w:rStyle w:val="Strong"/>
          <w:rFonts w:ascii="Arial Narrow" w:hAnsi="Arial Narrow"/>
        </w:rPr>
        <w:t>Arrive to class on time and with a positive attitude</w:t>
      </w:r>
      <w:r w:rsidRPr="004C5E3E">
        <w:rPr>
          <w:rFonts w:ascii="Arial Narrow" w:hAnsi="Arial Narrow"/>
          <w:b/>
          <w:bCs/>
        </w:rPr>
        <w:br/>
      </w:r>
      <w:r w:rsidRPr="004C5E3E">
        <w:rPr>
          <w:rStyle w:val="Strong"/>
          <w:rFonts w:ascii="Arial Narrow" w:hAnsi="Arial Narrow"/>
        </w:rPr>
        <w:t xml:space="preserve">Bring all </w:t>
      </w:r>
      <w:r>
        <w:rPr>
          <w:rStyle w:val="Strong"/>
          <w:rFonts w:ascii="Arial Narrow" w:hAnsi="Arial Narrow"/>
        </w:rPr>
        <w:t>required</w:t>
      </w:r>
      <w:r w:rsidRPr="004C5E3E">
        <w:rPr>
          <w:rStyle w:val="Strong"/>
          <w:rFonts w:ascii="Arial Narrow" w:hAnsi="Arial Narrow"/>
        </w:rPr>
        <w:t xml:space="preserve"> materials </w:t>
      </w:r>
      <w:r w:rsidRPr="004C5E3E">
        <w:rPr>
          <w:rFonts w:ascii="Arial Narrow" w:hAnsi="Arial Narrow"/>
          <w:b/>
          <w:bCs/>
        </w:rPr>
        <w:br/>
      </w:r>
      <w:r w:rsidRPr="004C5E3E">
        <w:rPr>
          <w:rStyle w:val="Strong"/>
          <w:rFonts w:ascii="Arial Narrow" w:hAnsi="Arial Narrow"/>
        </w:rPr>
        <w:t>Keep all food/drinks in book bags</w:t>
      </w:r>
      <w:r>
        <w:rPr>
          <w:rStyle w:val="Strong"/>
          <w:rFonts w:ascii="Arial Narrow" w:hAnsi="Arial Narrow"/>
        </w:rPr>
        <w:t xml:space="preserve"> </w:t>
      </w:r>
      <w:r w:rsidRPr="004C5E3E">
        <w:rPr>
          <w:rStyle w:val="Strong"/>
          <w:rFonts w:ascii="Arial Narrow" w:hAnsi="Arial Narrow"/>
        </w:rPr>
        <w:t>(</w:t>
      </w:r>
      <w:r>
        <w:rPr>
          <w:rStyle w:val="Strong"/>
          <w:rFonts w:ascii="Arial Narrow" w:hAnsi="Arial Narrow"/>
        </w:rPr>
        <w:t>H</w:t>
      </w:r>
      <w:r w:rsidRPr="00A15CE6">
        <w:rPr>
          <w:rStyle w:val="Strong"/>
          <w:rFonts w:ascii="Arial Narrow" w:hAnsi="Arial Narrow"/>
          <w:vertAlign w:val="subscript"/>
        </w:rPr>
        <w:t>2</w:t>
      </w:r>
      <w:r>
        <w:rPr>
          <w:rStyle w:val="Strong"/>
          <w:rFonts w:ascii="Arial Narrow" w:hAnsi="Arial Narrow"/>
        </w:rPr>
        <w:t>O permitted at tables in closed container</w:t>
      </w:r>
      <w:proofErr w:type="gramStart"/>
      <w:r w:rsidRPr="004C5E3E">
        <w:rPr>
          <w:rStyle w:val="Strong"/>
          <w:rFonts w:ascii="Arial Narrow" w:hAnsi="Arial Narrow"/>
        </w:rPr>
        <w:t>)</w:t>
      </w:r>
      <w:proofErr w:type="gramEnd"/>
      <w:r w:rsidRPr="004C5E3E">
        <w:rPr>
          <w:rFonts w:ascii="Arial Narrow" w:hAnsi="Arial Narrow"/>
          <w:b/>
          <w:bCs/>
        </w:rPr>
        <w:br/>
      </w:r>
      <w:r>
        <w:rPr>
          <w:rStyle w:val="Strong"/>
          <w:rFonts w:ascii="Arial Narrow" w:hAnsi="Arial Narrow"/>
        </w:rPr>
        <w:t>Put</w:t>
      </w:r>
      <w:r w:rsidRPr="004C5E3E">
        <w:rPr>
          <w:rStyle w:val="Strong"/>
          <w:rFonts w:ascii="Arial Narrow" w:hAnsi="Arial Narrow"/>
        </w:rPr>
        <w:t xml:space="preserve"> forth best effort at all times</w:t>
      </w:r>
      <w:r w:rsidR="00DD53F7">
        <w:rPr>
          <w:rStyle w:val="Strong"/>
          <w:rFonts w:ascii="Arial Narrow" w:hAnsi="Arial Narrow"/>
        </w:rPr>
        <w:br/>
      </w:r>
    </w:p>
    <w:p w14:paraId="5B910E38" w14:textId="2E173723" w:rsidR="0013074C" w:rsidRPr="004C5E3E" w:rsidRDefault="0013074C" w:rsidP="0013074C">
      <w:pPr>
        <w:pStyle w:val="NormalWeb"/>
        <w:rPr>
          <w:rFonts w:ascii="Arial Narrow" w:hAnsi="Arial Narrow"/>
        </w:rPr>
      </w:pPr>
      <w:r w:rsidRPr="00330A91">
        <w:rPr>
          <w:rStyle w:val="Strong"/>
          <w:rFonts w:ascii="Arial Narrow" w:hAnsi="Arial Narrow"/>
          <w:sz w:val="28"/>
          <w:szCs w:val="28"/>
        </w:rPr>
        <w:t>BOOK BAG &amp; CELL PHONE POLICY</w:t>
      </w:r>
      <w:r w:rsidRPr="004C5E3E">
        <w:rPr>
          <w:rFonts w:ascii="Arial Narrow" w:hAnsi="Arial Narrow"/>
          <w:b/>
          <w:bCs/>
          <w:color w:val="FF6600"/>
        </w:rPr>
        <w:br/>
      </w:r>
      <w:r w:rsidRPr="004C5E3E">
        <w:rPr>
          <w:rStyle w:val="Strong"/>
          <w:rFonts w:ascii="Arial Narrow" w:hAnsi="Arial Narrow"/>
          <w:color w:val="000000"/>
        </w:rPr>
        <w:t>Students will place book bags and cell phones in the a</w:t>
      </w:r>
      <w:r>
        <w:rPr>
          <w:rStyle w:val="Strong"/>
          <w:rFonts w:ascii="Arial Narrow" w:hAnsi="Arial Narrow"/>
          <w:color w:val="000000"/>
        </w:rPr>
        <w:t xml:space="preserve">ppropriate locations each day. Students may access </w:t>
      </w:r>
      <w:r w:rsidRPr="004C5E3E">
        <w:rPr>
          <w:rStyle w:val="Strong"/>
          <w:rFonts w:ascii="Arial Narrow" w:hAnsi="Arial Narrow"/>
          <w:color w:val="000000"/>
        </w:rPr>
        <w:t xml:space="preserve">book bags or phones with permission from the </w:t>
      </w:r>
      <w:r>
        <w:rPr>
          <w:rStyle w:val="Strong"/>
          <w:rFonts w:ascii="Arial Narrow" w:hAnsi="Arial Narrow"/>
          <w:color w:val="000000"/>
        </w:rPr>
        <w:t>teacher</w:t>
      </w:r>
      <w:r w:rsidRPr="004C5E3E">
        <w:rPr>
          <w:rStyle w:val="Strong"/>
          <w:rFonts w:ascii="Arial Narrow" w:hAnsi="Arial Narrow"/>
          <w:color w:val="000000"/>
        </w:rPr>
        <w:t>.</w:t>
      </w:r>
      <w:r w:rsidR="00DD53F7">
        <w:rPr>
          <w:rStyle w:val="Strong"/>
          <w:rFonts w:ascii="Arial Narrow" w:hAnsi="Arial Narrow"/>
          <w:color w:val="000000"/>
        </w:rPr>
        <w:br/>
      </w:r>
    </w:p>
    <w:p w14:paraId="66DB53A8" w14:textId="4BAB13B4" w:rsidR="0013074C" w:rsidRDefault="0013074C" w:rsidP="0013074C">
      <w:pPr>
        <w:pStyle w:val="NormalWeb"/>
        <w:rPr>
          <w:rStyle w:val="Strong"/>
          <w:rFonts w:ascii="Arial Narrow" w:hAnsi="Arial Narrow"/>
          <w:color w:val="000000"/>
        </w:rPr>
      </w:pPr>
      <w:r w:rsidRPr="00330A91">
        <w:rPr>
          <w:rStyle w:val="Strong"/>
          <w:rFonts w:ascii="Arial Narrow" w:hAnsi="Arial Narrow"/>
          <w:sz w:val="28"/>
          <w:szCs w:val="28"/>
        </w:rPr>
        <w:t>RESTROOM POLICY</w:t>
      </w:r>
      <w:r w:rsidRPr="004C5E3E">
        <w:rPr>
          <w:rFonts w:ascii="Arial Narrow" w:hAnsi="Arial Narrow"/>
          <w:b/>
          <w:bCs/>
          <w:color w:val="FF6600"/>
        </w:rPr>
        <w:br/>
      </w:r>
      <w:r w:rsidRPr="004C5E3E">
        <w:rPr>
          <w:rStyle w:val="Strong"/>
          <w:rFonts w:ascii="Arial Narrow" w:hAnsi="Arial Narrow"/>
          <w:color w:val="000000"/>
        </w:rPr>
        <w:t xml:space="preserve">Students may sign out to use the restroom during class time as needed. Students are expected to use the restroom closest to the classroom and for an </w:t>
      </w:r>
      <w:r w:rsidRPr="004C5E3E">
        <w:rPr>
          <w:rStyle w:val="Emphasis"/>
          <w:rFonts w:ascii="Arial Narrow" w:hAnsi="Arial Narrow"/>
          <w:b/>
          <w:bCs/>
          <w:color w:val="000000"/>
        </w:rPr>
        <w:t>appropriate</w:t>
      </w:r>
      <w:r w:rsidRPr="004C5E3E">
        <w:rPr>
          <w:rStyle w:val="Strong"/>
          <w:rFonts w:ascii="Arial Narrow" w:hAnsi="Arial Narrow"/>
          <w:color w:val="000000"/>
        </w:rPr>
        <w:t xml:space="preserve"> amount of time.  </w:t>
      </w:r>
      <w:r w:rsidR="00DD53F7">
        <w:rPr>
          <w:rStyle w:val="Strong"/>
          <w:rFonts w:ascii="Arial Narrow" w:hAnsi="Arial Narrow"/>
          <w:color w:val="000000"/>
        </w:rPr>
        <w:br/>
      </w:r>
      <w:bookmarkStart w:id="0" w:name="_GoBack"/>
      <w:bookmarkEnd w:id="0"/>
    </w:p>
    <w:p w14:paraId="072541A8" w14:textId="77777777" w:rsidR="0013074C" w:rsidRPr="004C5E3E" w:rsidRDefault="0013074C" w:rsidP="0013074C">
      <w:pPr>
        <w:pStyle w:val="NormalWeb"/>
        <w:rPr>
          <w:rFonts w:ascii="Arial Narrow" w:hAnsi="Arial Narrow"/>
        </w:rPr>
      </w:pPr>
      <w:r w:rsidRPr="00F05CD2">
        <w:rPr>
          <w:rStyle w:val="Strong"/>
          <w:rFonts w:ascii="Arial Narrow" w:hAnsi="Arial Narrow"/>
          <w:color w:val="000000"/>
          <w:sz w:val="28"/>
          <w:szCs w:val="28"/>
        </w:rPr>
        <w:t>CONTACT INFORMATION</w:t>
      </w:r>
      <w:r>
        <w:rPr>
          <w:rStyle w:val="Strong"/>
          <w:rFonts w:ascii="Arial Narrow" w:hAnsi="Arial Narrow"/>
          <w:color w:val="000000"/>
        </w:rPr>
        <w:br/>
        <w:t xml:space="preserve">email:  </w:t>
      </w:r>
      <w:hyperlink r:id="rId5" w:history="1">
        <w:r w:rsidRPr="005F3900">
          <w:rPr>
            <w:rStyle w:val="Hyperlink"/>
            <w:rFonts w:ascii="Arial Narrow" w:hAnsi="Arial Narrow"/>
          </w:rPr>
          <w:t>Julie.vanolden@ucps.k12.nc.us</w:t>
        </w:r>
      </w:hyperlink>
      <w:r>
        <w:rPr>
          <w:rStyle w:val="Strong"/>
          <w:rFonts w:ascii="Arial Narrow" w:hAnsi="Arial Narrow"/>
          <w:color w:val="000000"/>
        </w:rPr>
        <w:br/>
        <w:t>phone:  704.290.1520</w:t>
      </w:r>
    </w:p>
    <w:p w14:paraId="4422E4AF" w14:textId="77777777" w:rsidR="0013074C" w:rsidRPr="004C1611" w:rsidRDefault="0013074C" w:rsidP="00A27E6D">
      <w:pPr>
        <w:rPr>
          <w:rFonts w:ascii="Arial Narrow" w:hAnsi="Arial Narrow"/>
          <w:sz w:val="20"/>
          <w:szCs w:val="20"/>
        </w:rPr>
      </w:pPr>
    </w:p>
    <w:sectPr w:rsidR="0013074C" w:rsidRPr="004C1611" w:rsidSect="00DD53F7">
      <w:pgSz w:w="12240" w:h="15840"/>
      <w:pgMar w:top="900" w:right="990" w:bottom="36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ADA"/>
    <w:multiLevelType w:val="multilevel"/>
    <w:tmpl w:val="325097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09"/>
    <w:multiLevelType w:val="hybridMultilevel"/>
    <w:tmpl w:val="ADB815B2"/>
    <w:lvl w:ilvl="0" w:tplc="43AA4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80D"/>
    <w:multiLevelType w:val="multilevel"/>
    <w:tmpl w:val="9B52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B54C6"/>
    <w:multiLevelType w:val="multilevel"/>
    <w:tmpl w:val="0B227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87B58"/>
    <w:multiLevelType w:val="hybridMultilevel"/>
    <w:tmpl w:val="453685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3BFD"/>
    <w:multiLevelType w:val="multilevel"/>
    <w:tmpl w:val="554A7E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D25B6"/>
    <w:multiLevelType w:val="multilevel"/>
    <w:tmpl w:val="DE7AA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16FD6"/>
    <w:multiLevelType w:val="hybridMultilevel"/>
    <w:tmpl w:val="F10E3C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D0877"/>
    <w:multiLevelType w:val="hybridMultilevel"/>
    <w:tmpl w:val="DAE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273E"/>
    <w:multiLevelType w:val="hybridMultilevel"/>
    <w:tmpl w:val="C67E5F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F656293"/>
    <w:multiLevelType w:val="multilevel"/>
    <w:tmpl w:val="CB787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C0A75"/>
    <w:multiLevelType w:val="hybridMultilevel"/>
    <w:tmpl w:val="958E06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B7174"/>
    <w:multiLevelType w:val="hybridMultilevel"/>
    <w:tmpl w:val="960C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E14C1"/>
    <w:multiLevelType w:val="hybridMultilevel"/>
    <w:tmpl w:val="CB4A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B2764"/>
    <w:multiLevelType w:val="multilevel"/>
    <w:tmpl w:val="DB76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4D44E2"/>
    <w:multiLevelType w:val="multilevel"/>
    <w:tmpl w:val="A11E6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8C14B2"/>
    <w:multiLevelType w:val="multilevel"/>
    <w:tmpl w:val="50D68F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43164F"/>
    <w:multiLevelType w:val="multilevel"/>
    <w:tmpl w:val="FEDC0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BA0B17"/>
    <w:multiLevelType w:val="multilevel"/>
    <w:tmpl w:val="47B8C6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4"/>
  </w:num>
  <w:num w:numId="7">
    <w:abstractNumId w:val="17"/>
  </w:num>
  <w:num w:numId="8">
    <w:abstractNumId w:val="18"/>
  </w:num>
  <w:num w:numId="9">
    <w:abstractNumId w:val="15"/>
  </w:num>
  <w:num w:numId="10">
    <w:abstractNumId w:val="6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7"/>
  </w:num>
  <w:num w:numId="16">
    <w:abstractNumId w:val="13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A5"/>
    <w:rsid w:val="000006C8"/>
    <w:rsid w:val="00024F08"/>
    <w:rsid w:val="00054776"/>
    <w:rsid w:val="0005555B"/>
    <w:rsid w:val="00073B2A"/>
    <w:rsid w:val="000A6877"/>
    <w:rsid w:val="000D0214"/>
    <w:rsid w:val="000D35F1"/>
    <w:rsid w:val="000D5F7D"/>
    <w:rsid w:val="00100DCB"/>
    <w:rsid w:val="001121E9"/>
    <w:rsid w:val="0013074C"/>
    <w:rsid w:val="001B4E24"/>
    <w:rsid w:val="001B5167"/>
    <w:rsid w:val="001D0DB0"/>
    <w:rsid w:val="00210D96"/>
    <w:rsid w:val="00242521"/>
    <w:rsid w:val="002F5255"/>
    <w:rsid w:val="002F620C"/>
    <w:rsid w:val="00302435"/>
    <w:rsid w:val="003038B5"/>
    <w:rsid w:val="003275A3"/>
    <w:rsid w:val="0033148A"/>
    <w:rsid w:val="003E496F"/>
    <w:rsid w:val="003F5277"/>
    <w:rsid w:val="00475975"/>
    <w:rsid w:val="004B372D"/>
    <w:rsid w:val="004C1611"/>
    <w:rsid w:val="004E5187"/>
    <w:rsid w:val="00506B3C"/>
    <w:rsid w:val="005330EA"/>
    <w:rsid w:val="005706BA"/>
    <w:rsid w:val="00590D05"/>
    <w:rsid w:val="005A7878"/>
    <w:rsid w:val="005B1F2D"/>
    <w:rsid w:val="00601E26"/>
    <w:rsid w:val="006517B2"/>
    <w:rsid w:val="006D51E1"/>
    <w:rsid w:val="007146B9"/>
    <w:rsid w:val="00714ECD"/>
    <w:rsid w:val="00724940"/>
    <w:rsid w:val="007C457E"/>
    <w:rsid w:val="007E6553"/>
    <w:rsid w:val="008322E3"/>
    <w:rsid w:val="0084066D"/>
    <w:rsid w:val="008463ED"/>
    <w:rsid w:val="00875771"/>
    <w:rsid w:val="008B3CAC"/>
    <w:rsid w:val="008F3137"/>
    <w:rsid w:val="009128CA"/>
    <w:rsid w:val="00961B2F"/>
    <w:rsid w:val="009B0591"/>
    <w:rsid w:val="009D065C"/>
    <w:rsid w:val="00A27E6D"/>
    <w:rsid w:val="00A40CFB"/>
    <w:rsid w:val="00A54EB3"/>
    <w:rsid w:val="00A65216"/>
    <w:rsid w:val="00A8432E"/>
    <w:rsid w:val="00AA1DEF"/>
    <w:rsid w:val="00AA7CB1"/>
    <w:rsid w:val="00AF29E5"/>
    <w:rsid w:val="00B4086A"/>
    <w:rsid w:val="00B5415D"/>
    <w:rsid w:val="00B56109"/>
    <w:rsid w:val="00BB58A7"/>
    <w:rsid w:val="00C14A68"/>
    <w:rsid w:val="00C16E17"/>
    <w:rsid w:val="00C22340"/>
    <w:rsid w:val="00C7432C"/>
    <w:rsid w:val="00C91437"/>
    <w:rsid w:val="00CD5669"/>
    <w:rsid w:val="00CE2E78"/>
    <w:rsid w:val="00CF1937"/>
    <w:rsid w:val="00D4026D"/>
    <w:rsid w:val="00DD53F7"/>
    <w:rsid w:val="00DE0C27"/>
    <w:rsid w:val="00DE44B8"/>
    <w:rsid w:val="00E10125"/>
    <w:rsid w:val="00E22C16"/>
    <w:rsid w:val="00E6181D"/>
    <w:rsid w:val="00E631C3"/>
    <w:rsid w:val="00E677E2"/>
    <w:rsid w:val="00E71E09"/>
    <w:rsid w:val="00E756A5"/>
    <w:rsid w:val="00E841E3"/>
    <w:rsid w:val="00EC253A"/>
    <w:rsid w:val="00EC326A"/>
    <w:rsid w:val="00ED131E"/>
    <w:rsid w:val="00EE2396"/>
    <w:rsid w:val="00EF1D5C"/>
    <w:rsid w:val="00F67373"/>
    <w:rsid w:val="00FA1F9B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F640E9"/>
  <w15:docId w15:val="{E7D8C16A-7184-4184-B202-2908BAFF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345F"/>
    <w:rPr>
      <w:color w:val="0000FF"/>
      <w:u w:val="single"/>
    </w:rPr>
  </w:style>
  <w:style w:type="character" w:styleId="FollowedHyperlink">
    <w:name w:val="FollowedHyperlink"/>
    <w:basedOn w:val="DefaultParagraphFont"/>
    <w:rsid w:val="00A27E6D"/>
    <w:rPr>
      <w:color w:val="800080"/>
      <w:u w:val="single"/>
    </w:rPr>
  </w:style>
  <w:style w:type="paragraph" w:styleId="NormalWeb">
    <w:name w:val="Normal (Web)"/>
    <w:basedOn w:val="Normal"/>
    <w:uiPriority w:val="99"/>
    <w:rsid w:val="004E5187"/>
  </w:style>
  <w:style w:type="character" w:styleId="Strong">
    <w:name w:val="Strong"/>
    <w:basedOn w:val="DefaultParagraphFont"/>
    <w:uiPriority w:val="22"/>
    <w:qFormat/>
    <w:rsid w:val="004E5187"/>
    <w:rPr>
      <w:b/>
      <w:bCs/>
    </w:rPr>
  </w:style>
  <w:style w:type="paragraph" w:styleId="BalloonText">
    <w:name w:val="Balloon Text"/>
    <w:basedOn w:val="Normal"/>
    <w:link w:val="BalloonTextChar"/>
    <w:rsid w:val="00AA7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CB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0D0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7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6668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9998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9944">
                              <w:marLeft w:val="4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5074">
                                  <w:marLeft w:val="180"/>
                                  <w:marRight w:val="0"/>
                                  <w:marTop w:val="15"/>
                                  <w:marBottom w:val="135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4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818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2005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1773">
                              <w:marLeft w:val="4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3513">
                                  <w:marLeft w:val="180"/>
                                  <w:marRight w:val="0"/>
                                  <w:marTop w:val="15"/>
                                  <w:marBottom w:val="135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e.vanolden@ucp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Union County Public Schools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Josh Walker</dc:creator>
  <cp:lastModifiedBy>Julie van Olden</cp:lastModifiedBy>
  <cp:revision>2</cp:revision>
  <cp:lastPrinted>2019-08-15T17:19:00Z</cp:lastPrinted>
  <dcterms:created xsi:type="dcterms:W3CDTF">2019-08-15T17:21:00Z</dcterms:created>
  <dcterms:modified xsi:type="dcterms:W3CDTF">2019-08-15T17:21:00Z</dcterms:modified>
</cp:coreProperties>
</file>